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300B1" w14:textId="77777777" w:rsidR="004A2CCF" w:rsidRDefault="00CA5A05">
      <w:r>
        <w:rPr>
          <w:noProof/>
        </w:rPr>
        <w:drawing>
          <wp:anchor distT="0" distB="0" distL="114300" distR="114300" simplePos="0" relativeHeight="251658240" behindDoc="0" locked="0" layoutInCell="1" allowOverlap="1" wp14:anchorId="66501358" wp14:editId="29031526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SPECIAL EDUCATION ADVISORY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4E6395" w14:textId="77777777" w:rsidR="001B2F89" w:rsidRPr="00767EB9" w:rsidRDefault="001B2F89" w:rsidP="001B2F89">
      <w:pPr>
        <w:pStyle w:val="Heading1"/>
        <w:ind w:left="2120" w:right="1740"/>
        <w:jc w:val="center"/>
        <w:rPr>
          <w:rFonts w:cs="Times New Roman"/>
          <w:w w:val="99"/>
        </w:rPr>
      </w:pPr>
      <w:r w:rsidRPr="00767EB9">
        <w:rPr>
          <w:rFonts w:cs="Times New Roman"/>
        </w:rPr>
        <w:t>MINUTES</w:t>
      </w:r>
      <w:r w:rsidRPr="00767EB9">
        <w:rPr>
          <w:rFonts w:cs="Times New Roman"/>
          <w:spacing w:val="-14"/>
        </w:rPr>
        <w:t xml:space="preserve"> </w:t>
      </w:r>
      <w:r w:rsidRPr="00767EB9">
        <w:rPr>
          <w:rFonts w:cs="Times New Roman"/>
        </w:rPr>
        <w:t>OF</w:t>
      </w:r>
      <w:r w:rsidRPr="00767EB9">
        <w:rPr>
          <w:rFonts w:cs="Times New Roman"/>
          <w:spacing w:val="-14"/>
        </w:rPr>
        <w:t xml:space="preserve"> </w:t>
      </w:r>
      <w:r w:rsidRPr="00767EB9">
        <w:rPr>
          <w:rFonts w:cs="Times New Roman"/>
          <w:spacing w:val="1"/>
        </w:rPr>
        <w:t>T</w:t>
      </w:r>
      <w:r w:rsidRPr="00767EB9">
        <w:rPr>
          <w:rFonts w:cs="Times New Roman"/>
        </w:rPr>
        <w:t>HE</w:t>
      </w:r>
      <w:r w:rsidRPr="00767EB9">
        <w:rPr>
          <w:rFonts w:cs="Times New Roman"/>
          <w:spacing w:val="-13"/>
        </w:rPr>
        <w:t xml:space="preserve"> </w:t>
      </w:r>
      <w:r w:rsidRPr="00767EB9">
        <w:rPr>
          <w:rFonts w:cs="Times New Roman"/>
        </w:rPr>
        <w:t>REG</w:t>
      </w:r>
      <w:r w:rsidRPr="00767EB9">
        <w:rPr>
          <w:rFonts w:cs="Times New Roman"/>
          <w:spacing w:val="1"/>
        </w:rPr>
        <w:t>U</w:t>
      </w:r>
      <w:r w:rsidRPr="00767EB9">
        <w:rPr>
          <w:rFonts w:cs="Times New Roman"/>
        </w:rPr>
        <w:t>LAR</w:t>
      </w:r>
      <w:r w:rsidRPr="00767EB9">
        <w:rPr>
          <w:rFonts w:cs="Times New Roman"/>
          <w:spacing w:val="-14"/>
        </w:rPr>
        <w:t xml:space="preserve"> </w:t>
      </w:r>
      <w:r w:rsidRPr="00767EB9">
        <w:rPr>
          <w:rFonts w:cs="Times New Roman"/>
        </w:rPr>
        <w:t>MEET</w:t>
      </w:r>
      <w:r w:rsidRPr="00767EB9">
        <w:rPr>
          <w:rFonts w:cs="Times New Roman"/>
          <w:spacing w:val="1"/>
        </w:rPr>
        <w:t>I</w:t>
      </w:r>
      <w:r w:rsidRPr="00767EB9">
        <w:rPr>
          <w:rFonts w:cs="Times New Roman"/>
        </w:rPr>
        <w:t>NG</w:t>
      </w:r>
      <w:r w:rsidRPr="00767EB9">
        <w:rPr>
          <w:rFonts w:cs="Times New Roman"/>
          <w:w w:val="99"/>
        </w:rPr>
        <w:t xml:space="preserve"> </w:t>
      </w:r>
    </w:p>
    <w:p w14:paraId="154F50CE" w14:textId="77777777" w:rsidR="001B2F89" w:rsidRPr="00767EB9" w:rsidRDefault="001B2F89" w:rsidP="001B2F89">
      <w:pPr>
        <w:pStyle w:val="Heading1"/>
        <w:ind w:left="2120" w:right="1740"/>
        <w:jc w:val="center"/>
        <w:rPr>
          <w:rFonts w:cs="Times New Roman"/>
          <w:b w:val="0"/>
          <w:bCs w:val="0"/>
        </w:rPr>
      </w:pPr>
      <w:r w:rsidRPr="00767EB9">
        <w:rPr>
          <w:rFonts w:cs="Times New Roman"/>
        </w:rPr>
        <w:t>OF</w:t>
      </w:r>
      <w:r w:rsidRPr="00767EB9">
        <w:rPr>
          <w:rFonts w:cs="Times New Roman"/>
          <w:spacing w:val="-11"/>
        </w:rPr>
        <w:t xml:space="preserve"> </w:t>
      </w:r>
      <w:r w:rsidRPr="00767EB9">
        <w:rPr>
          <w:rFonts w:cs="Times New Roman"/>
        </w:rPr>
        <w:t>THE</w:t>
      </w:r>
    </w:p>
    <w:p w14:paraId="1EDBA41D" w14:textId="77777777" w:rsidR="001B2F89" w:rsidRPr="00767EB9" w:rsidRDefault="001B2F89" w:rsidP="001B2F89">
      <w:pPr>
        <w:ind w:left="376"/>
        <w:jc w:val="center"/>
        <w:rPr>
          <w:b/>
          <w:bCs/>
          <w:sz w:val="28"/>
        </w:rPr>
      </w:pPr>
      <w:r w:rsidRPr="00767EB9">
        <w:rPr>
          <w:b/>
          <w:bCs/>
          <w:sz w:val="28"/>
        </w:rPr>
        <w:t>SPECIAL</w:t>
      </w:r>
      <w:r w:rsidRPr="00767EB9">
        <w:rPr>
          <w:b/>
          <w:bCs/>
          <w:spacing w:val="-22"/>
          <w:sz w:val="28"/>
        </w:rPr>
        <w:t xml:space="preserve"> </w:t>
      </w:r>
      <w:r w:rsidRPr="00767EB9">
        <w:rPr>
          <w:b/>
          <w:bCs/>
          <w:sz w:val="28"/>
        </w:rPr>
        <w:t>EDUCATION</w:t>
      </w:r>
      <w:r w:rsidRPr="00767EB9">
        <w:rPr>
          <w:b/>
          <w:bCs/>
          <w:spacing w:val="-22"/>
          <w:sz w:val="28"/>
        </w:rPr>
        <w:t xml:space="preserve"> </w:t>
      </w:r>
      <w:r w:rsidRPr="00767EB9">
        <w:rPr>
          <w:b/>
          <w:bCs/>
          <w:sz w:val="28"/>
        </w:rPr>
        <w:t>ADVISO</w:t>
      </w:r>
      <w:r w:rsidRPr="00767EB9">
        <w:rPr>
          <w:b/>
          <w:bCs/>
          <w:spacing w:val="1"/>
          <w:sz w:val="28"/>
        </w:rPr>
        <w:t>R</w:t>
      </w:r>
      <w:r w:rsidRPr="00767EB9">
        <w:rPr>
          <w:b/>
          <w:bCs/>
          <w:sz w:val="28"/>
        </w:rPr>
        <w:t>Y</w:t>
      </w:r>
      <w:r w:rsidRPr="00767EB9">
        <w:rPr>
          <w:b/>
          <w:bCs/>
          <w:spacing w:val="-22"/>
          <w:sz w:val="28"/>
        </w:rPr>
        <w:t xml:space="preserve"> </w:t>
      </w:r>
      <w:r w:rsidRPr="00767EB9">
        <w:rPr>
          <w:b/>
          <w:bCs/>
          <w:sz w:val="28"/>
        </w:rPr>
        <w:t>COMM</w:t>
      </w:r>
      <w:r w:rsidRPr="00767EB9">
        <w:rPr>
          <w:b/>
          <w:bCs/>
          <w:spacing w:val="1"/>
          <w:sz w:val="28"/>
        </w:rPr>
        <w:t>I</w:t>
      </w:r>
      <w:r w:rsidRPr="00767EB9">
        <w:rPr>
          <w:b/>
          <w:bCs/>
          <w:sz w:val="28"/>
        </w:rPr>
        <w:t>TTEE</w:t>
      </w:r>
    </w:p>
    <w:p w14:paraId="6B33A5A1" w14:textId="77777777" w:rsidR="00D707E1" w:rsidRDefault="00D707E1" w:rsidP="00D707E1">
      <w:pPr>
        <w:spacing w:after="0"/>
        <w:jc w:val="center"/>
      </w:pPr>
      <w:r w:rsidRPr="00767EB9">
        <w:rPr>
          <w:b/>
          <w:bCs/>
          <w:sz w:val="28"/>
          <w:u w:val="single"/>
        </w:rPr>
        <w:t>PUBLIC</w:t>
      </w:r>
      <w:r w:rsidRPr="00767EB9">
        <w:rPr>
          <w:b/>
          <w:bCs/>
          <w:spacing w:val="-24"/>
          <w:sz w:val="28"/>
          <w:u w:val="single"/>
        </w:rPr>
        <w:t xml:space="preserve"> </w:t>
      </w:r>
      <w:r w:rsidRPr="00767EB9">
        <w:rPr>
          <w:b/>
          <w:bCs/>
          <w:sz w:val="28"/>
          <w:u w:val="single"/>
        </w:rPr>
        <w:t>SESSION</w:t>
      </w:r>
    </w:p>
    <w:p w14:paraId="3765FB10" w14:textId="77777777" w:rsidR="001B2F89" w:rsidRPr="00767EB9" w:rsidRDefault="001B2F89" w:rsidP="001B2F89">
      <w:pPr>
        <w:ind w:left="376"/>
        <w:jc w:val="center"/>
        <w:rPr>
          <w:sz w:val="20"/>
        </w:rPr>
      </w:pPr>
    </w:p>
    <w:p w14:paraId="5E5D6C1A" w14:textId="150CD535" w:rsidR="001B2F89" w:rsidRPr="00767EB9" w:rsidRDefault="001B2F89" w:rsidP="001B2F89">
      <w:pPr>
        <w:ind w:left="381"/>
        <w:jc w:val="center"/>
        <w:rPr>
          <w:sz w:val="28"/>
        </w:rPr>
      </w:pPr>
      <w:r w:rsidRPr="00767EB9">
        <w:rPr>
          <w:b/>
          <w:bCs/>
          <w:sz w:val="28"/>
          <w:u w:val="single"/>
        </w:rPr>
        <w:t>HELD</w:t>
      </w:r>
      <w:r w:rsidRPr="00767EB9">
        <w:rPr>
          <w:b/>
          <w:bCs/>
          <w:spacing w:val="-14"/>
          <w:sz w:val="28"/>
          <w:u w:val="single"/>
        </w:rPr>
        <w:t xml:space="preserve"> </w:t>
      </w:r>
      <w:r w:rsidRPr="00767EB9">
        <w:rPr>
          <w:b/>
          <w:bCs/>
          <w:spacing w:val="1"/>
          <w:sz w:val="28"/>
          <w:u w:val="single"/>
        </w:rPr>
        <w:t>W</w:t>
      </w:r>
      <w:r w:rsidRPr="00767EB9">
        <w:rPr>
          <w:b/>
          <w:bCs/>
          <w:sz w:val="28"/>
          <w:u w:val="single"/>
        </w:rPr>
        <w:t>EDNE</w:t>
      </w:r>
      <w:r w:rsidRPr="00767EB9">
        <w:rPr>
          <w:b/>
          <w:bCs/>
          <w:spacing w:val="1"/>
          <w:sz w:val="28"/>
          <w:u w:val="single"/>
        </w:rPr>
        <w:t>S</w:t>
      </w:r>
      <w:r w:rsidRPr="00767EB9">
        <w:rPr>
          <w:b/>
          <w:bCs/>
          <w:sz w:val="28"/>
          <w:u w:val="single"/>
        </w:rPr>
        <w:t>DAY,</w:t>
      </w:r>
      <w:r w:rsidRPr="00767EB9">
        <w:rPr>
          <w:b/>
          <w:bCs/>
          <w:spacing w:val="-12"/>
          <w:sz w:val="28"/>
          <w:u w:val="single"/>
        </w:rPr>
        <w:t xml:space="preserve"> </w:t>
      </w:r>
      <w:r w:rsidR="000A1350">
        <w:rPr>
          <w:b/>
          <w:bCs/>
          <w:spacing w:val="-12"/>
          <w:sz w:val="28"/>
          <w:u w:val="single"/>
        </w:rPr>
        <w:t>JANUARY 22</w:t>
      </w:r>
      <w:r w:rsidR="00F23EF7">
        <w:rPr>
          <w:b/>
          <w:bCs/>
          <w:spacing w:val="-12"/>
          <w:sz w:val="28"/>
          <w:u w:val="single"/>
        </w:rPr>
        <w:t>, 20</w:t>
      </w:r>
      <w:r w:rsidR="000A1350">
        <w:rPr>
          <w:b/>
          <w:bCs/>
          <w:spacing w:val="-12"/>
          <w:sz w:val="28"/>
          <w:u w:val="single"/>
        </w:rPr>
        <w:t>20</w:t>
      </w:r>
    </w:p>
    <w:p w14:paraId="410912BD" w14:textId="77777777" w:rsidR="001B2F89" w:rsidRDefault="001B2F89" w:rsidP="001B2F89">
      <w:pPr>
        <w:pStyle w:val="BodyText"/>
        <w:spacing w:before="63"/>
        <w:rPr>
          <w:rFonts w:cs="Times New Roman"/>
          <w:b/>
          <w:w w:val="95"/>
        </w:rPr>
      </w:pPr>
    </w:p>
    <w:p w14:paraId="1420A8B7" w14:textId="77777777" w:rsidR="001B2F89" w:rsidRDefault="001B2F89" w:rsidP="001B2F89">
      <w:pPr>
        <w:pStyle w:val="BodyText"/>
        <w:spacing w:before="63"/>
        <w:rPr>
          <w:rFonts w:cs="Times New Roman"/>
          <w:b/>
          <w:w w:val="95"/>
        </w:rPr>
      </w:pPr>
      <w:r w:rsidRPr="00767EB9">
        <w:rPr>
          <w:rFonts w:cs="Times New Roman"/>
          <w:b/>
          <w:w w:val="95"/>
        </w:rPr>
        <w:t>PRESENT:</w:t>
      </w:r>
    </w:p>
    <w:p w14:paraId="43F535F8" w14:textId="77777777" w:rsidR="001B2F89" w:rsidRDefault="001B2F89" w:rsidP="001B2F89">
      <w:pPr>
        <w:pStyle w:val="BodyText"/>
        <w:spacing w:before="63"/>
        <w:rPr>
          <w:rFonts w:cs="Times New Roman"/>
          <w:b/>
          <w:w w:val="95"/>
        </w:rPr>
      </w:pPr>
    </w:p>
    <w:p w14:paraId="31243B7E" w14:textId="77777777" w:rsidR="001B2F89" w:rsidRDefault="00823C87" w:rsidP="001B2F89">
      <w:pPr>
        <w:pStyle w:val="BodyText"/>
        <w:rPr>
          <w:rFonts w:cs="Times New Roman"/>
          <w:w w:val="95"/>
        </w:rPr>
      </w:pPr>
      <w:r>
        <w:rPr>
          <w:rFonts w:cs="Times New Roman"/>
          <w:b/>
          <w:w w:val="95"/>
        </w:rPr>
        <w:t>Trustees:</w:t>
      </w:r>
      <w:r>
        <w:rPr>
          <w:rFonts w:cs="Times New Roman"/>
          <w:b/>
          <w:w w:val="95"/>
        </w:rPr>
        <w:tab/>
      </w:r>
      <w:r>
        <w:rPr>
          <w:rFonts w:cs="Times New Roman"/>
          <w:w w:val="95"/>
        </w:rPr>
        <w:t>N. Crawford, Chair</w:t>
      </w:r>
    </w:p>
    <w:p w14:paraId="560B26CA" w14:textId="77777777" w:rsidR="00823C87" w:rsidRDefault="00823C87" w:rsidP="001B2F89">
      <w:pPr>
        <w:pStyle w:val="BodyText"/>
        <w:rPr>
          <w:rFonts w:cs="Times New Roman"/>
          <w:w w:val="95"/>
        </w:rPr>
      </w:pPr>
      <w:r>
        <w:rPr>
          <w:rFonts w:cs="Times New Roman"/>
          <w:b/>
          <w:w w:val="95"/>
        </w:rPr>
        <w:tab/>
      </w:r>
      <w:r>
        <w:rPr>
          <w:rFonts w:cs="Times New Roman"/>
          <w:b/>
          <w:w w:val="95"/>
        </w:rPr>
        <w:tab/>
      </w:r>
      <w:r>
        <w:rPr>
          <w:rFonts w:cs="Times New Roman"/>
          <w:w w:val="95"/>
        </w:rPr>
        <w:t>D. Di Giorgio</w:t>
      </w:r>
    </w:p>
    <w:p w14:paraId="04DC014E" w14:textId="77777777" w:rsidR="00823C87" w:rsidRDefault="00823C87" w:rsidP="001B2F89">
      <w:pPr>
        <w:pStyle w:val="BodyText"/>
        <w:rPr>
          <w:rFonts w:cs="Times New Roman"/>
          <w:w w:val="95"/>
        </w:rPr>
      </w:pPr>
      <w:r>
        <w:rPr>
          <w:rFonts w:cs="Times New Roman"/>
          <w:w w:val="95"/>
        </w:rPr>
        <w:tab/>
      </w:r>
      <w:r>
        <w:rPr>
          <w:rFonts w:cs="Times New Roman"/>
          <w:w w:val="95"/>
        </w:rPr>
        <w:tab/>
        <w:t>A. Kennedy</w:t>
      </w:r>
    </w:p>
    <w:p w14:paraId="072AD2B9" w14:textId="77777777" w:rsidR="000B4366" w:rsidRDefault="000B4366" w:rsidP="001B2F89">
      <w:pPr>
        <w:pStyle w:val="BodyText"/>
        <w:rPr>
          <w:rFonts w:cs="Times New Roman"/>
          <w:w w:val="95"/>
        </w:rPr>
      </w:pPr>
    </w:p>
    <w:p w14:paraId="10E2BE54" w14:textId="77777777" w:rsidR="00823C87" w:rsidRPr="00823C87" w:rsidRDefault="00823C87" w:rsidP="001B2F89">
      <w:pPr>
        <w:pStyle w:val="BodyText"/>
        <w:rPr>
          <w:rFonts w:cs="Times New Roman"/>
          <w:w w:val="95"/>
        </w:rPr>
      </w:pPr>
      <w:r>
        <w:rPr>
          <w:rFonts w:cs="Times New Roman"/>
          <w:b/>
          <w:w w:val="95"/>
        </w:rPr>
        <w:t>External</w:t>
      </w:r>
      <w:r>
        <w:rPr>
          <w:rFonts w:cs="Times New Roman"/>
          <w:b/>
          <w:w w:val="95"/>
        </w:rPr>
        <w:tab/>
      </w:r>
      <w:r>
        <w:rPr>
          <w:rFonts w:cs="Times New Roman"/>
          <w:w w:val="95"/>
        </w:rPr>
        <w:t>George Wedge, Vice Chair</w:t>
      </w:r>
    </w:p>
    <w:p w14:paraId="20546020" w14:textId="03C0FBAC" w:rsidR="00823C87" w:rsidRPr="00823C87" w:rsidRDefault="001B2F89" w:rsidP="00823C87">
      <w:pPr>
        <w:pStyle w:val="BodyText"/>
        <w:ind w:right="3977"/>
        <w:rPr>
          <w:rFonts w:cs="Times New Roman"/>
        </w:rPr>
      </w:pPr>
      <w:r>
        <w:rPr>
          <w:rFonts w:cs="Times New Roman"/>
          <w:b/>
          <w:w w:val="95"/>
        </w:rPr>
        <w:t>Members:</w:t>
      </w:r>
      <w:r>
        <w:rPr>
          <w:rFonts w:cs="Times New Roman"/>
          <w:b/>
          <w:w w:val="95"/>
        </w:rPr>
        <w:tab/>
      </w:r>
      <w:r w:rsidR="00823C87">
        <w:rPr>
          <w:rFonts w:cs="Times New Roman"/>
        </w:rPr>
        <w:t>Melanie Battaglia</w:t>
      </w:r>
      <w:r w:rsidR="00823C87">
        <w:rPr>
          <w:rFonts w:cs="Times New Roman"/>
          <w:b/>
          <w:w w:val="95"/>
        </w:rPr>
        <w:tab/>
      </w:r>
      <w:r w:rsidR="00823C87">
        <w:rPr>
          <w:rFonts w:cs="Times New Roman"/>
          <w:b/>
          <w:w w:val="95"/>
        </w:rPr>
        <w:tab/>
      </w:r>
    </w:p>
    <w:p w14:paraId="5FF879B3" w14:textId="77777777" w:rsidR="001B2F89" w:rsidRDefault="001B2F89" w:rsidP="00823C87">
      <w:pPr>
        <w:pStyle w:val="BodyText"/>
        <w:ind w:left="820" w:firstLine="620"/>
        <w:rPr>
          <w:rFonts w:cs="Times New Roman"/>
        </w:rPr>
      </w:pPr>
      <w:r>
        <w:t>S</w:t>
      </w:r>
      <w:r w:rsidR="00823C87">
        <w:t>andra</w:t>
      </w:r>
      <w:r>
        <w:t xml:space="preserve"> Mastronardi</w:t>
      </w:r>
      <w:r>
        <w:rPr>
          <w:rFonts w:cs="Times New Roman"/>
        </w:rPr>
        <w:t xml:space="preserve"> </w:t>
      </w:r>
    </w:p>
    <w:p w14:paraId="5A61AC35" w14:textId="77777777" w:rsidR="00557FC6" w:rsidRDefault="00823C87" w:rsidP="001B2F89">
      <w:pPr>
        <w:pStyle w:val="BodyText"/>
        <w:ind w:left="1440" w:right="3977"/>
        <w:rPr>
          <w:rFonts w:cs="Times New Roman"/>
        </w:rPr>
      </w:pPr>
      <w:r>
        <w:rPr>
          <w:rFonts w:cs="Times New Roman"/>
        </w:rPr>
        <w:t>L</w:t>
      </w:r>
      <w:r w:rsidR="00557FC6">
        <w:rPr>
          <w:rFonts w:cs="Times New Roman"/>
        </w:rPr>
        <w:t xml:space="preserve">ori </w:t>
      </w:r>
      <w:proofErr w:type="spellStart"/>
      <w:r w:rsidR="00557FC6">
        <w:rPr>
          <w:rFonts w:cs="Times New Roman"/>
        </w:rPr>
        <w:t>Mastrogiuseppe</w:t>
      </w:r>
      <w:proofErr w:type="spellEnd"/>
    </w:p>
    <w:p w14:paraId="44637593" w14:textId="77777777" w:rsidR="000A1350" w:rsidRDefault="001B2F89" w:rsidP="000A1350">
      <w:pPr>
        <w:pStyle w:val="BodyText"/>
        <w:ind w:left="1440" w:right="3977"/>
        <w:rPr>
          <w:rFonts w:cs="Times New Roman"/>
        </w:rPr>
      </w:pPr>
      <w:r>
        <w:rPr>
          <w:rFonts w:cs="Times New Roman"/>
        </w:rPr>
        <w:t>Tyler Munro</w:t>
      </w:r>
    </w:p>
    <w:p w14:paraId="79A810FD" w14:textId="513DA157" w:rsidR="001B2F89" w:rsidRPr="00767EB9" w:rsidRDefault="001B2F89" w:rsidP="000A1350">
      <w:pPr>
        <w:pStyle w:val="BodyText"/>
        <w:ind w:left="1440" w:right="3977"/>
      </w:pPr>
      <w:r w:rsidRPr="002F2DCF">
        <w:tab/>
        <w:t xml:space="preserve">          </w:t>
      </w:r>
    </w:p>
    <w:p w14:paraId="3FA0BFCF" w14:textId="77777777" w:rsidR="001B2F89" w:rsidRDefault="001B2F89" w:rsidP="001B2F89">
      <w:pPr>
        <w:pStyle w:val="BodyText"/>
        <w:rPr>
          <w:rFonts w:cs="Times New Roman"/>
        </w:rPr>
      </w:pPr>
      <w:r w:rsidRPr="00767EB9">
        <w:rPr>
          <w:rFonts w:cs="Times New Roman"/>
          <w:b/>
        </w:rPr>
        <w:t>Staff:</w:t>
      </w:r>
      <w:r w:rsidRPr="00767EB9">
        <w:rPr>
          <w:rFonts w:cs="Times New Roman"/>
          <w:b/>
        </w:rPr>
        <w:tab/>
      </w:r>
      <w:r>
        <w:rPr>
          <w:rFonts w:cs="Times New Roman"/>
        </w:rPr>
        <w:t>D. Koenig</w:t>
      </w:r>
    </w:p>
    <w:p w14:paraId="532C20E2" w14:textId="77777777" w:rsidR="000A1350" w:rsidRDefault="000A1350" w:rsidP="000A1350">
      <w:pPr>
        <w:pStyle w:val="BodyText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Della Mora</w:t>
      </w:r>
    </w:p>
    <w:p w14:paraId="39F50367" w14:textId="77777777" w:rsidR="000A1350" w:rsidRDefault="000A1350" w:rsidP="000A1350">
      <w:pPr>
        <w:pStyle w:val="BodyText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Cifelli</w:t>
      </w:r>
    </w:p>
    <w:p w14:paraId="11C5EA56" w14:textId="7ADE56EC" w:rsidR="000A1350" w:rsidRDefault="000A1350" w:rsidP="000A1350">
      <w:pPr>
        <w:pStyle w:val="BodyTex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Eldridge</w:t>
      </w:r>
    </w:p>
    <w:p w14:paraId="14EB3275" w14:textId="13F1A93D" w:rsidR="001B2F89" w:rsidRDefault="001B2F89" w:rsidP="000A1350">
      <w:pPr>
        <w:pStyle w:val="BodyText"/>
        <w:ind w:left="1440"/>
        <w:rPr>
          <w:rFonts w:cs="Times New Roman"/>
        </w:rPr>
      </w:pPr>
      <w:r>
        <w:rPr>
          <w:rFonts w:cs="Times New Roman"/>
        </w:rPr>
        <w:t>L. Maselli-Jackman</w:t>
      </w:r>
    </w:p>
    <w:p w14:paraId="429A2B9F" w14:textId="7DCD6553" w:rsidR="001B2F89" w:rsidRDefault="000A1350" w:rsidP="001B2F89">
      <w:pPr>
        <w:pStyle w:val="BodyText"/>
        <w:ind w:left="1340"/>
        <w:rPr>
          <w:rFonts w:cs="Times New Roman"/>
        </w:rPr>
      </w:pPr>
      <w:r>
        <w:rPr>
          <w:rFonts w:cs="Times New Roman"/>
        </w:rPr>
        <w:t xml:space="preserve"> </w:t>
      </w:r>
      <w:r w:rsidR="001B2F89">
        <w:rPr>
          <w:rFonts w:cs="Times New Roman"/>
        </w:rPr>
        <w:t>R. Macchia</w:t>
      </w:r>
    </w:p>
    <w:p w14:paraId="2F88421D" w14:textId="1ADA7666" w:rsidR="001B2F89" w:rsidRPr="00B368B5" w:rsidRDefault="001B2F89" w:rsidP="001B2F89">
      <w:pPr>
        <w:pStyle w:val="BodyText"/>
        <w:ind w:left="1340"/>
        <w:rPr>
          <w:rFonts w:cs="Times New Roman"/>
        </w:rPr>
      </w:pPr>
      <w:r>
        <w:rPr>
          <w:rFonts w:cs="Times New Roman"/>
        </w:rPr>
        <w:t xml:space="preserve"> J. Mirabella</w:t>
      </w:r>
    </w:p>
    <w:p w14:paraId="195D13BA" w14:textId="6641D2DA" w:rsidR="001B2F89" w:rsidRDefault="001B2F89" w:rsidP="001B2F89">
      <w:pPr>
        <w:pStyle w:val="BodyText"/>
        <w:ind w:left="1340"/>
        <w:rPr>
          <w:rFonts w:cs="Times New Roman"/>
        </w:rPr>
      </w:pPr>
      <w:r w:rsidRPr="00767EB9">
        <w:rPr>
          <w:rFonts w:cs="Times New Roman"/>
        </w:rPr>
        <w:t xml:space="preserve"> </w:t>
      </w:r>
      <w:r>
        <w:rPr>
          <w:rFonts w:cs="Times New Roman"/>
        </w:rPr>
        <w:t>D. Reid</w:t>
      </w:r>
    </w:p>
    <w:p w14:paraId="22CA7B19" w14:textId="64347744" w:rsidR="001B2F89" w:rsidRDefault="001B2F89" w:rsidP="001B2F89">
      <w:pPr>
        <w:pStyle w:val="BodyText"/>
        <w:ind w:left="1340"/>
        <w:rPr>
          <w:rFonts w:cs="Times New Roman"/>
        </w:rPr>
      </w:pPr>
      <w:r>
        <w:rPr>
          <w:rFonts w:cs="Times New Roman"/>
        </w:rPr>
        <w:t xml:space="preserve"> P. Stachiw</w:t>
      </w:r>
    </w:p>
    <w:p w14:paraId="4CE12E38" w14:textId="77777777" w:rsidR="001B2F89" w:rsidRDefault="00823C87" w:rsidP="001B2F89">
      <w:pPr>
        <w:pStyle w:val="BodyText"/>
        <w:ind w:left="1340"/>
        <w:rPr>
          <w:rFonts w:cs="Times New Roman"/>
        </w:rPr>
      </w:pPr>
      <w:r>
        <w:rPr>
          <w:rFonts w:cs="Times New Roman"/>
        </w:rPr>
        <w:t xml:space="preserve">  </w:t>
      </w:r>
    </w:p>
    <w:p w14:paraId="75B706C3" w14:textId="77777777" w:rsidR="001B2F89" w:rsidRDefault="001B2F89" w:rsidP="001B2F89">
      <w:pPr>
        <w:pStyle w:val="BodyText"/>
        <w:ind w:left="1340"/>
        <w:rPr>
          <w:rFonts w:cs="Times New Roman"/>
        </w:rPr>
      </w:pPr>
      <w:r w:rsidRPr="00767EB9">
        <w:rPr>
          <w:rFonts w:cs="Times New Roman"/>
        </w:rPr>
        <w:t xml:space="preserve">S. Harris, Recording Secretary </w:t>
      </w:r>
    </w:p>
    <w:p w14:paraId="098B60AD" w14:textId="7652BA89" w:rsidR="001B2F89" w:rsidRDefault="001B2F89" w:rsidP="001B2F89">
      <w:pPr>
        <w:pStyle w:val="BodyText"/>
        <w:ind w:left="720" w:firstLine="620"/>
        <w:rPr>
          <w:rFonts w:cs="Times New Roman"/>
        </w:rPr>
      </w:pPr>
      <w:r>
        <w:rPr>
          <w:rFonts w:cs="Times New Roman"/>
        </w:rPr>
        <w:t xml:space="preserve">S. </w:t>
      </w:r>
      <w:r w:rsidR="00823C87">
        <w:rPr>
          <w:rFonts w:cs="Times New Roman"/>
        </w:rPr>
        <w:t>Hinds-Barnett</w:t>
      </w:r>
      <w:r>
        <w:rPr>
          <w:rFonts w:cs="Times New Roman"/>
        </w:rPr>
        <w:t>, Assistant Recording Secretary</w:t>
      </w:r>
      <w:bookmarkStart w:id="0" w:name="_GoBack"/>
      <w:bookmarkEnd w:id="0"/>
    </w:p>
    <w:p w14:paraId="43088DD0" w14:textId="77777777" w:rsidR="00823C87" w:rsidRDefault="00823C87" w:rsidP="001B2F89">
      <w:pPr>
        <w:pStyle w:val="BodyText"/>
        <w:ind w:left="720" w:firstLine="620"/>
        <w:rPr>
          <w:rFonts w:cs="Times New Roman"/>
        </w:rPr>
      </w:pPr>
    </w:p>
    <w:p w14:paraId="3A352A8C" w14:textId="77777777" w:rsidR="00823C87" w:rsidRDefault="00823C87" w:rsidP="001B2F89">
      <w:pPr>
        <w:pStyle w:val="BodyText"/>
        <w:ind w:left="720" w:firstLine="620"/>
        <w:rPr>
          <w:rFonts w:cs="Times New Roman"/>
        </w:rPr>
      </w:pPr>
    </w:p>
    <w:p w14:paraId="5DC8C101" w14:textId="09A1A2B9" w:rsidR="004A2CCF" w:rsidRDefault="000A1350">
      <w:pPr>
        <w:pStyle w:val="Heading10"/>
      </w:pPr>
      <w:r>
        <w:rPr>
          <w:b/>
        </w:rPr>
        <w:t>2</w:t>
      </w:r>
      <w:r w:rsidR="002F6D14">
        <w:rPr>
          <w:b/>
        </w:rPr>
        <w:t>.</w:t>
      </w:r>
      <w:r w:rsidR="002F6D14">
        <w:rPr>
          <w:b/>
        </w:rPr>
        <w:tab/>
      </w:r>
      <w:r w:rsidR="00CA5A05">
        <w:rPr>
          <w:b/>
        </w:rPr>
        <w:t>Roll Call &amp; Apologies</w:t>
      </w:r>
    </w:p>
    <w:p w14:paraId="6275D42E" w14:textId="77777777" w:rsidR="008761FE" w:rsidRDefault="000A1350" w:rsidP="000A1350">
      <w:pPr>
        <w:pStyle w:val="BodyText"/>
        <w:ind w:left="720"/>
        <w:rPr>
          <w:rFonts w:cs="Times New Roman"/>
        </w:rPr>
      </w:pPr>
      <w:r>
        <w:rPr>
          <w:rFonts w:cs="Times New Roman"/>
          <w:w w:val="95"/>
        </w:rPr>
        <w:t xml:space="preserve">Apologies were extended on behalf of Lori </w:t>
      </w:r>
      <w:proofErr w:type="spellStart"/>
      <w:r>
        <w:rPr>
          <w:rFonts w:cs="Times New Roman"/>
          <w:w w:val="95"/>
        </w:rPr>
        <w:t>Ciccolini</w:t>
      </w:r>
      <w:proofErr w:type="spellEnd"/>
      <w:r>
        <w:t>, M</w:t>
      </w:r>
      <w:r>
        <w:rPr>
          <w:rFonts w:cs="Times New Roman"/>
        </w:rPr>
        <w:t xml:space="preserve">ary Pugh and </w:t>
      </w:r>
    </w:p>
    <w:p w14:paraId="6ED2EBCF" w14:textId="09D2438B" w:rsidR="000A1350" w:rsidRPr="002F2DCF" w:rsidRDefault="000A1350" w:rsidP="000A1350">
      <w:pPr>
        <w:pStyle w:val="BodyText"/>
        <w:ind w:left="720"/>
        <w:rPr>
          <w:rFonts w:cs="Times New Roman"/>
          <w:b/>
        </w:rPr>
      </w:pPr>
      <w:r w:rsidRPr="002F2DCF">
        <w:rPr>
          <w:rFonts w:cs="Times New Roman"/>
        </w:rPr>
        <w:lastRenderedPageBreak/>
        <w:t>Glenn Webster</w:t>
      </w:r>
      <w:r>
        <w:rPr>
          <w:rFonts w:cs="Times New Roman"/>
        </w:rPr>
        <w:t>.</w:t>
      </w:r>
    </w:p>
    <w:p w14:paraId="12EB70B3" w14:textId="77777777" w:rsidR="000A1350" w:rsidRDefault="000A1350" w:rsidP="00823C87">
      <w:pPr>
        <w:pStyle w:val="Body1"/>
        <w:ind w:firstLine="720"/>
      </w:pPr>
    </w:p>
    <w:p w14:paraId="79A11C4D" w14:textId="476A69AC" w:rsidR="00823C87" w:rsidRDefault="000A1350" w:rsidP="00823C87">
      <w:pPr>
        <w:pStyle w:val="Body1"/>
        <w:ind w:firstLine="720"/>
      </w:pPr>
      <w:r>
        <w:t>G</w:t>
      </w:r>
      <w:r w:rsidR="00823C87">
        <w:t>izelle Paine was absent.</w:t>
      </w:r>
    </w:p>
    <w:p w14:paraId="6A62E829" w14:textId="043EE237" w:rsidR="004A2CCF" w:rsidRDefault="000A1350">
      <w:pPr>
        <w:pStyle w:val="Heading10"/>
      </w:pPr>
      <w:r>
        <w:rPr>
          <w:b/>
        </w:rPr>
        <w:t>3</w:t>
      </w:r>
      <w:r w:rsidR="002F6D14">
        <w:rPr>
          <w:b/>
        </w:rPr>
        <w:t>.</w:t>
      </w:r>
      <w:r w:rsidR="002F6D14">
        <w:rPr>
          <w:b/>
        </w:rPr>
        <w:tab/>
      </w:r>
      <w:r w:rsidR="00CA5A05">
        <w:rPr>
          <w:b/>
        </w:rPr>
        <w:t>Approval of the Agenda</w:t>
      </w:r>
    </w:p>
    <w:p w14:paraId="6F716AEC" w14:textId="212FE60D" w:rsidR="002F6D14" w:rsidRDefault="00DE1B4E" w:rsidP="00CC776D">
      <w:pPr>
        <w:pStyle w:val="Heading10"/>
        <w:ind w:left="720"/>
      </w:pPr>
      <w:r>
        <w:t xml:space="preserve">MOVED by </w:t>
      </w:r>
      <w:r w:rsidR="000A1350">
        <w:t xml:space="preserve">Sandra Mastronardi, seconded by Lori </w:t>
      </w:r>
      <w:proofErr w:type="spellStart"/>
      <w:r w:rsidR="000A1350">
        <w:t>Mastroguiseppe</w:t>
      </w:r>
      <w:proofErr w:type="spellEnd"/>
      <w:r w:rsidR="000A1350">
        <w:t>,</w:t>
      </w:r>
      <w:r w:rsidR="00823C87">
        <w:t xml:space="preserve"> that the Agenda, as amended to include Item</w:t>
      </w:r>
      <w:r w:rsidR="00C3236B">
        <w:t>s</w:t>
      </w:r>
      <w:r w:rsidR="00823C87">
        <w:t xml:space="preserve"> </w:t>
      </w:r>
      <w:r w:rsidR="000A1350">
        <w:t>11g) Communication from Windsor Essex Catholic District School Board</w:t>
      </w:r>
      <w:r w:rsidR="00CC776D">
        <w:t xml:space="preserve">; </w:t>
      </w:r>
      <w:r w:rsidR="000A1350">
        <w:t>re</w:t>
      </w:r>
      <w:r w:rsidR="00272107">
        <w:t>number</w:t>
      </w:r>
      <w:r w:rsidR="000A1350">
        <w:t xml:space="preserve"> </w:t>
      </w:r>
      <w:r w:rsidR="00CC776D">
        <w:t>Items 12a) and 12b) Presentations regarding Special Education Advisory Committee By-Laws on Agenda Setting and Exclusion Process respectiv</w:t>
      </w:r>
      <w:r w:rsidR="00C3236B">
        <w:t xml:space="preserve">ely to Items 7a) and 7b); </w:t>
      </w:r>
      <w:r w:rsidR="00EF25BE">
        <w:t xml:space="preserve">include </w:t>
      </w:r>
      <w:r w:rsidR="00CC776D">
        <w:t>15a) and 15b) Inquiries from Sandra Mastronardi regarding Student Trustee Report</w:t>
      </w:r>
      <w:r w:rsidR="00C3236B">
        <w:t>,</w:t>
      </w:r>
      <w:r w:rsidR="00CC776D">
        <w:t xml:space="preserve"> and Budget Consultation Memo from the Ministry of Education to School Boards respectively</w:t>
      </w:r>
      <w:r w:rsidR="0075373D">
        <w:t>, be approved.</w:t>
      </w:r>
    </w:p>
    <w:p w14:paraId="6D1FCD80" w14:textId="77777777" w:rsidR="00DE1B4E" w:rsidRPr="00DE1B4E" w:rsidRDefault="00DE1B4E" w:rsidP="00DE1B4E"/>
    <w:p w14:paraId="781BABBF" w14:textId="77777777" w:rsidR="002E6811" w:rsidRPr="00475DB5" w:rsidRDefault="00026CA8" w:rsidP="002E68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On the </w:t>
      </w:r>
      <w:r w:rsidR="006546D7">
        <w:rPr>
          <w:sz w:val="28"/>
          <w:szCs w:val="28"/>
        </w:rPr>
        <w:t>Vote</w:t>
      </w:r>
      <w:r w:rsidR="002E6811">
        <w:rPr>
          <w:sz w:val="28"/>
          <w:szCs w:val="28"/>
        </w:rPr>
        <w:t xml:space="preserve"> being taken, the Motion was declared</w:t>
      </w:r>
    </w:p>
    <w:p w14:paraId="5898AF27" w14:textId="77777777" w:rsidR="002E6811" w:rsidRDefault="002E6811" w:rsidP="002E6811">
      <w:pPr>
        <w:rPr>
          <w:b/>
          <w:sz w:val="28"/>
          <w:szCs w:val="28"/>
        </w:rPr>
      </w:pPr>
    </w:p>
    <w:p w14:paraId="7484533E" w14:textId="77777777" w:rsidR="002E6811" w:rsidRDefault="002E6811" w:rsidP="002E6811">
      <w:pPr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35CC00DD" w14:textId="5C549D39" w:rsidR="00B412C8" w:rsidRDefault="00B412C8" w:rsidP="00B412C8">
      <w:pPr>
        <w:rPr>
          <w:sz w:val="28"/>
          <w:szCs w:val="28"/>
        </w:rPr>
      </w:pPr>
    </w:p>
    <w:p w14:paraId="35206FCB" w14:textId="296D74D5" w:rsidR="00CC776D" w:rsidRDefault="00CC776D" w:rsidP="00B412C8">
      <w:pPr>
        <w:rPr>
          <w:b/>
          <w:sz w:val="28"/>
          <w:szCs w:val="28"/>
        </w:rPr>
      </w:pPr>
      <w:r w:rsidRPr="00272107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Declarations of Interest</w:t>
      </w:r>
    </w:p>
    <w:p w14:paraId="6727D057" w14:textId="71891E6B" w:rsidR="00CC776D" w:rsidRDefault="00CC776D" w:rsidP="00CC776D">
      <w:pPr>
        <w:ind w:left="720"/>
        <w:rPr>
          <w:rFonts w:asci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Trustee Kennedy declared an interest in Item 11e) </w:t>
      </w:r>
      <w:r>
        <w:rPr>
          <w:rFonts w:ascii="TimesNewRomanPSMT" w:cs="TimesNewRomanPSMT"/>
          <w:sz w:val="28"/>
          <w:szCs w:val="28"/>
        </w:rPr>
        <w:t xml:space="preserve">2019-20 Budget Revised Revenue Estimates as she has family members who are employees of this Board. </w:t>
      </w:r>
    </w:p>
    <w:p w14:paraId="3460F06C" w14:textId="13DB18F7" w:rsidR="00CC776D" w:rsidRPr="00CC776D" w:rsidRDefault="00CC776D" w:rsidP="00CC776D">
      <w:pPr>
        <w:ind w:left="720"/>
        <w:rPr>
          <w:sz w:val="28"/>
          <w:szCs w:val="28"/>
        </w:rPr>
      </w:pPr>
      <w:r>
        <w:rPr>
          <w:rFonts w:ascii="TimesNewRomanPSMT" w:cs="TimesNewRomanPSMT"/>
          <w:sz w:val="28"/>
          <w:szCs w:val="28"/>
        </w:rPr>
        <w:t>Trustee Kennedy indicated that she would neither participate in that discussion nor vote on the Item.</w:t>
      </w:r>
    </w:p>
    <w:p w14:paraId="0168FBB7" w14:textId="416607EC" w:rsidR="004A2CCF" w:rsidRDefault="00CC776D" w:rsidP="00B412C8">
      <w:pPr>
        <w:pStyle w:val="Heading10"/>
        <w:ind w:left="720" w:hanging="720"/>
      </w:pPr>
      <w:r>
        <w:rPr>
          <w:b/>
        </w:rPr>
        <w:t>5.</w:t>
      </w:r>
      <w:r w:rsidR="00B412C8">
        <w:rPr>
          <w:b/>
        </w:rPr>
        <w:tab/>
      </w:r>
      <w:r w:rsidR="00CA5A05">
        <w:rPr>
          <w:b/>
        </w:rPr>
        <w:t xml:space="preserve">Approval &amp; Signing of the Minutes of the Meeting </w:t>
      </w:r>
    </w:p>
    <w:p w14:paraId="338D5361" w14:textId="23173710" w:rsidR="00730787" w:rsidRDefault="00CA5A05" w:rsidP="00730787">
      <w:pPr>
        <w:pStyle w:val="Body1"/>
        <w:ind w:left="720"/>
      </w:pPr>
      <w:r w:rsidRPr="00B412C8">
        <w:t>MOVED by</w:t>
      </w:r>
      <w:r w:rsidR="00B412C8">
        <w:t xml:space="preserve"> </w:t>
      </w:r>
      <w:r w:rsidR="00272107">
        <w:t>Trustee Kennedy</w:t>
      </w:r>
      <w:r w:rsidR="00EB522C">
        <w:t>,</w:t>
      </w:r>
      <w:r w:rsidR="00B412C8">
        <w:t xml:space="preserve"> seconded by </w:t>
      </w:r>
      <w:r w:rsidR="00272107">
        <w:t>Di Giorgio</w:t>
      </w:r>
      <w:r w:rsidR="00B412C8">
        <w:t xml:space="preserve">, that </w:t>
      </w:r>
      <w:r>
        <w:t xml:space="preserve">the Minutes of the Regular Meeting held </w:t>
      </w:r>
      <w:r w:rsidR="00272107">
        <w:t>December 4</w:t>
      </w:r>
      <w:r w:rsidR="00EB522C">
        <w:t>, 2019</w:t>
      </w:r>
      <w:r>
        <w:t xml:space="preserve"> for PUBLIC Session be approved.</w:t>
      </w:r>
    </w:p>
    <w:p w14:paraId="4CA81B1B" w14:textId="2D548C97" w:rsidR="00C3236B" w:rsidRDefault="00C3236B" w:rsidP="00C3236B"/>
    <w:p w14:paraId="1FA258CB" w14:textId="77777777" w:rsidR="00C3236B" w:rsidRPr="00C3236B" w:rsidRDefault="00C3236B" w:rsidP="00C3236B"/>
    <w:p w14:paraId="4FC4770C" w14:textId="6A4F9773" w:rsidR="00730787" w:rsidRPr="00475DB5" w:rsidRDefault="006546D7" w:rsidP="00730787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On the Vote</w:t>
      </w:r>
      <w:r w:rsidR="00730787">
        <w:rPr>
          <w:sz w:val="28"/>
          <w:szCs w:val="28"/>
        </w:rPr>
        <w:t xml:space="preserve"> being taken, the Motion was declared</w:t>
      </w:r>
    </w:p>
    <w:p w14:paraId="3F17DF4A" w14:textId="77777777" w:rsidR="00730787" w:rsidRDefault="00730787" w:rsidP="00730787">
      <w:pPr>
        <w:rPr>
          <w:b/>
          <w:sz w:val="28"/>
          <w:szCs w:val="28"/>
        </w:rPr>
      </w:pPr>
    </w:p>
    <w:p w14:paraId="11DDE676" w14:textId="77777777" w:rsidR="00730787" w:rsidRDefault="00730787" w:rsidP="00730787">
      <w:pPr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08DF08C6" w14:textId="77777777" w:rsidR="00EB522C" w:rsidRDefault="00EB522C" w:rsidP="00730787">
      <w:pPr>
        <w:jc w:val="right"/>
        <w:rPr>
          <w:b/>
          <w:sz w:val="28"/>
          <w:szCs w:val="28"/>
        </w:rPr>
      </w:pPr>
    </w:p>
    <w:p w14:paraId="4324697B" w14:textId="38457677" w:rsidR="00DE621B" w:rsidRDefault="00272107" w:rsidP="00DE621B">
      <w:pPr>
        <w:pStyle w:val="Heading10"/>
      </w:pPr>
      <w:r>
        <w:rPr>
          <w:b/>
        </w:rPr>
        <w:t>7</w:t>
      </w:r>
      <w:r w:rsidR="00DE621B">
        <w:rPr>
          <w:b/>
        </w:rPr>
        <w:t>.</w:t>
      </w:r>
      <w:r w:rsidR="00DE621B">
        <w:rPr>
          <w:b/>
        </w:rPr>
        <w:tab/>
      </w:r>
      <w:r>
        <w:rPr>
          <w:b/>
        </w:rPr>
        <w:t>Presentations</w:t>
      </w:r>
    </w:p>
    <w:p w14:paraId="066F7197" w14:textId="10D088CE" w:rsidR="00272107" w:rsidRPr="00272107" w:rsidRDefault="00272107" w:rsidP="00272107">
      <w:pPr>
        <w:pStyle w:val="Heading10"/>
        <w:ind w:left="720"/>
      </w:pPr>
      <w:r w:rsidRPr="00272107">
        <w:t xml:space="preserve">MOVED by Sandra Mastronardi, seconded by George Wedge, that Item 7a) </w:t>
      </w:r>
      <w:r w:rsidR="00C3236B">
        <w:t xml:space="preserve">(formerly 12a) </w:t>
      </w:r>
      <w:r w:rsidRPr="00272107">
        <w:t>be adopted as follows:</w:t>
      </w:r>
      <w:r w:rsidR="00DE621B" w:rsidRPr="00272107">
        <w:tab/>
      </w:r>
    </w:p>
    <w:p w14:paraId="66EF740A" w14:textId="2C7DAFC6" w:rsidR="00DE621B" w:rsidRDefault="00272107" w:rsidP="00272107">
      <w:pPr>
        <w:pStyle w:val="Heading10"/>
        <w:ind w:left="720" w:hanging="720"/>
      </w:pPr>
      <w:r>
        <w:rPr>
          <w:b/>
        </w:rPr>
        <w:t>7a)</w:t>
      </w:r>
      <w:r>
        <w:rPr>
          <w:b/>
        </w:rPr>
        <w:tab/>
      </w:r>
      <w:r w:rsidRPr="00272107">
        <w:rPr>
          <w:b/>
        </w:rPr>
        <w:t>Special Education Advisory Committee By-Laws on Agenda Setting and Exclusion Process</w:t>
      </w:r>
      <w:r>
        <w:rPr>
          <w:b/>
        </w:rPr>
        <w:t xml:space="preserve"> </w:t>
      </w:r>
      <w:r>
        <w:t>received.</w:t>
      </w:r>
    </w:p>
    <w:p w14:paraId="6CCCFFD1" w14:textId="22A2BEB2" w:rsidR="00272107" w:rsidRDefault="00272107" w:rsidP="00272107">
      <w:pPr>
        <w:ind w:left="720"/>
        <w:rPr>
          <w:sz w:val="28"/>
        </w:rPr>
      </w:pPr>
      <w:r>
        <w:rPr>
          <w:sz w:val="28"/>
        </w:rPr>
        <w:t>MOVED in AMENDMENT by Trustee Kennedy, seconded by George Wedge, that SEAC recommend to Board that we have a Parliamentarian to assist with Agenda setting and also to be present at SEAC meetings up to the end of June.</w:t>
      </w:r>
    </w:p>
    <w:p w14:paraId="7C58567F" w14:textId="142D6353" w:rsidR="00272107" w:rsidRDefault="00272107" w:rsidP="00272107">
      <w:r>
        <w:tab/>
      </w:r>
    </w:p>
    <w:p w14:paraId="68EE13C5" w14:textId="3D7DCCAE" w:rsidR="00272107" w:rsidRPr="00475DB5" w:rsidRDefault="00272107" w:rsidP="002721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AMENDMENT was declared</w:t>
      </w:r>
    </w:p>
    <w:p w14:paraId="10795E76" w14:textId="77777777" w:rsidR="00272107" w:rsidRDefault="00272107" w:rsidP="00272107">
      <w:pPr>
        <w:rPr>
          <w:b/>
          <w:sz w:val="28"/>
          <w:szCs w:val="28"/>
        </w:rPr>
      </w:pPr>
    </w:p>
    <w:p w14:paraId="1B298BF1" w14:textId="0F0E12D8" w:rsidR="00272107" w:rsidRDefault="00272107" w:rsidP="00272107">
      <w:pPr>
        <w:jc w:val="right"/>
        <w:rPr>
          <w:sz w:val="28"/>
          <w:szCs w:val="28"/>
        </w:rPr>
      </w:pPr>
      <w:r>
        <w:rPr>
          <w:sz w:val="28"/>
          <w:szCs w:val="28"/>
        </w:rPr>
        <w:t>LOST</w:t>
      </w:r>
    </w:p>
    <w:p w14:paraId="2C483335" w14:textId="77777777" w:rsidR="00272107" w:rsidRPr="00272107" w:rsidRDefault="00272107" w:rsidP="00272107"/>
    <w:p w14:paraId="2FCEB414" w14:textId="66045607" w:rsidR="00272107" w:rsidRPr="00475DB5" w:rsidRDefault="00272107" w:rsidP="002721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M</w:t>
      </w:r>
      <w:r w:rsidR="00C3236B">
        <w:rPr>
          <w:sz w:val="28"/>
          <w:szCs w:val="28"/>
        </w:rPr>
        <w:t>ain M</w:t>
      </w:r>
      <w:r>
        <w:rPr>
          <w:sz w:val="28"/>
          <w:szCs w:val="28"/>
        </w:rPr>
        <w:t>otion was declared</w:t>
      </w:r>
    </w:p>
    <w:p w14:paraId="27DF2AD3" w14:textId="77777777" w:rsidR="00272107" w:rsidRDefault="00272107" w:rsidP="00272107">
      <w:pPr>
        <w:rPr>
          <w:b/>
          <w:sz w:val="28"/>
          <w:szCs w:val="28"/>
        </w:rPr>
      </w:pPr>
    </w:p>
    <w:p w14:paraId="377AA609" w14:textId="28FFC435" w:rsidR="00272107" w:rsidRDefault="00272107" w:rsidP="00272107">
      <w:pPr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7C7211B1" w14:textId="6D3AD98D" w:rsidR="00983AB9" w:rsidRDefault="00983AB9" w:rsidP="00730787">
      <w:pPr>
        <w:pStyle w:val="Body1"/>
        <w:rPr>
          <w:b/>
        </w:rPr>
      </w:pPr>
      <w:r>
        <w:rPr>
          <w:b/>
        </w:rPr>
        <w:tab/>
      </w:r>
    </w:p>
    <w:p w14:paraId="05B8FAB3" w14:textId="61FC144C" w:rsidR="00983AB9" w:rsidRPr="00983AB9" w:rsidRDefault="00983AB9" w:rsidP="00983AB9">
      <w:pPr>
        <w:ind w:left="720"/>
        <w:rPr>
          <w:sz w:val="28"/>
          <w:szCs w:val="28"/>
        </w:rPr>
      </w:pPr>
      <w:r w:rsidRPr="00983AB9">
        <w:rPr>
          <w:sz w:val="28"/>
          <w:szCs w:val="28"/>
        </w:rPr>
        <w:t>MOVED</w:t>
      </w:r>
      <w:r>
        <w:rPr>
          <w:sz w:val="28"/>
          <w:szCs w:val="28"/>
        </w:rPr>
        <w:t xml:space="preserve"> by George Wedge, seconded by </w:t>
      </w:r>
      <w:r w:rsidR="00D14194">
        <w:rPr>
          <w:sz w:val="28"/>
          <w:szCs w:val="28"/>
        </w:rPr>
        <w:t>Trustee Di Giorgio,</w:t>
      </w:r>
      <w:r>
        <w:rPr>
          <w:sz w:val="28"/>
          <w:szCs w:val="28"/>
        </w:rPr>
        <w:t xml:space="preserve"> that Item 7b) </w:t>
      </w:r>
      <w:r w:rsidR="00C3236B">
        <w:rPr>
          <w:sz w:val="28"/>
          <w:szCs w:val="28"/>
        </w:rPr>
        <w:t xml:space="preserve">(formerly 12b) </w:t>
      </w:r>
      <w:r>
        <w:rPr>
          <w:sz w:val="28"/>
          <w:szCs w:val="28"/>
        </w:rPr>
        <w:t>be adopted as follows:</w:t>
      </w:r>
    </w:p>
    <w:p w14:paraId="36EFB29F" w14:textId="750E2FCA" w:rsidR="00983AB9" w:rsidRPr="00983AB9" w:rsidRDefault="00983AB9" w:rsidP="00730787">
      <w:pPr>
        <w:pStyle w:val="Body1"/>
      </w:pPr>
      <w:r>
        <w:rPr>
          <w:b/>
        </w:rPr>
        <w:t>7b)</w:t>
      </w:r>
      <w:r>
        <w:rPr>
          <w:b/>
        </w:rPr>
        <w:tab/>
        <w:t xml:space="preserve">Exclusion Process </w:t>
      </w:r>
      <w:r>
        <w:t>received.</w:t>
      </w:r>
    </w:p>
    <w:p w14:paraId="59526DB5" w14:textId="07802CC6" w:rsidR="00983AB9" w:rsidRDefault="00D14194" w:rsidP="00D14194">
      <w:pPr>
        <w:pStyle w:val="Body1"/>
        <w:ind w:left="720"/>
      </w:pPr>
      <w:r>
        <w:t xml:space="preserve">MOVED in AMENDMENT by Trustee Kennedy, seconded by George Wedge, that SEAC recommend to Board that a Safety Exclusion policy be </w:t>
      </w:r>
      <w:r>
        <w:lastRenderedPageBreak/>
        <w:t>developed to include the appeal process, operational procedures and protocols.</w:t>
      </w:r>
    </w:p>
    <w:p w14:paraId="5B6F5FD1" w14:textId="77777777" w:rsidR="00983AB9" w:rsidRDefault="00983AB9" w:rsidP="00730787">
      <w:pPr>
        <w:pStyle w:val="Body1"/>
        <w:rPr>
          <w:b/>
        </w:rPr>
      </w:pPr>
    </w:p>
    <w:p w14:paraId="4DEDB488" w14:textId="1FA227CE" w:rsidR="00670EFE" w:rsidRPr="00475DB5" w:rsidRDefault="00670EFE" w:rsidP="00670E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On the Vote being taken, the </w:t>
      </w:r>
      <w:r w:rsidR="004647FB">
        <w:rPr>
          <w:sz w:val="28"/>
          <w:szCs w:val="28"/>
        </w:rPr>
        <w:t>AMENDMENT</w:t>
      </w:r>
      <w:r>
        <w:rPr>
          <w:sz w:val="28"/>
          <w:szCs w:val="28"/>
        </w:rPr>
        <w:t xml:space="preserve"> was declared</w:t>
      </w:r>
    </w:p>
    <w:p w14:paraId="33339415" w14:textId="77777777" w:rsidR="00670EFE" w:rsidRDefault="00670EFE" w:rsidP="00670EFE">
      <w:pPr>
        <w:rPr>
          <w:b/>
          <w:sz w:val="28"/>
          <w:szCs w:val="28"/>
        </w:rPr>
      </w:pPr>
    </w:p>
    <w:p w14:paraId="5CC4B8D4" w14:textId="77777777" w:rsidR="00670EFE" w:rsidRDefault="00670EFE" w:rsidP="00670EFE">
      <w:pPr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19BA614D" w14:textId="77777777" w:rsidR="00670EFE" w:rsidRDefault="00670EFE" w:rsidP="00730787">
      <w:pPr>
        <w:pStyle w:val="Body1"/>
        <w:rPr>
          <w:b/>
        </w:rPr>
      </w:pPr>
    </w:p>
    <w:p w14:paraId="39923BF0" w14:textId="30D250C9" w:rsidR="00E024E0" w:rsidRPr="00C3236B" w:rsidRDefault="00E024E0" w:rsidP="00C3236B">
      <w:pPr>
        <w:pStyle w:val="Default"/>
        <w:ind w:left="720"/>
        <w:rPr>
          <w:i/>
          <w:sz w:val="28"/>
          <w:szCs w:val="28"/>
        </w:rPr>
      </w:pPr>
      <w:r>
        <w:rPr>
          <w:sz w:val="28"/>
          <w:szCs w:val="28"/>
        </w:rPr>
        <w:t>The Chair ruled th</w:t>
      </w:r>
      <w:r w:rsidR="00C3236B">
        <w:rPr>
          <w:sz w:val="28"/>
          <w:szCs w:val="28"/>
        </w:rPr>
        <w:t>e AMENDMENT out of order based on the Toronto Catholic District School Board’s Operating By-Law, Article</w:t>
      </w:r>
      <w:r w:rsidR="008761FE">
        <w:rPr>
          <w:sz w:val="28"/>
          <w:szCs w:val="28"/>
        </w:rPr>
        <w:t xml:space="preserve"> </w:t>
      </w:r>
      <w:r w:rsidR="00C3236B">
        <w:rPr>
          <w:sz w:val="28"/>
          <w:szCs w:val="28"/>
        </w:rPr>
        <w:t xml:space="preserve">10.9.10 </w:t>
      </w:r>
      <w:r w:rsidR="00C3236B" w:rsidRPr="00C3236B">
        <w:rPr>
          <w:i/>
          <w:sz w:val="28"/>
          <w:szCs w:val="28"/>
        </w:rPr>
        <w:t>Presentations may be the subject only of a motion for receipt, or a motion of referral to the appropriate Committee or to Staff, or a motion of both receipt and referral to the ap</w:t>
      </w:r>
      <w:r w:rsidR="00C3236B">
        <w:rPr>
          <w:i/>
          <w:sz w:val="28"/>
          <w:szCs w:val="28"/>
        </w:rPr>
        <w:t>propriate Committee or to Staff.</w:t>
      </w:r>
    </w:p>
    <w:p w14:paraId="57E0EEC8" w14:textId="77777777" w:rsidR="00E024E0" w:rsidRDefault="00E024E0" w:rsidP="00E024E0">
      <w:pPr>
        <w:ind w:left="720"/>
        <w:rPr>
          <w:sz w:val="28"/>
          <w:szCs w:val="28"/>
        </w:rPr>
      </w:pPr>
    </w:p>
    <w:p w14:paraId="0EF7ED88" w14:textId="4CEBD378" w:rsidR="004647FB" w:rsidRPr="00475DB5" w:rsidRDefault="00E024E0" w:rsidP="00E024E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7FB">
        <w:rPr>
          <w:sz w:val="28"/>
          <w:szCs w:val="28"/>
        </w:rPr>
        <w:t>On the Vote being taken, the M</w:t>
      </w:r>
      <w:r w:rsidR="00C3236B">
        <w:rPr>
          <w:sz w:val="28"/>
          <w:szCs w:val="28"/>
        </w:rPr>
        <w:t>ain M</w:t>
      </w:r>
      <w:r w:rsidR="004647FB">
        <w:rPr>
          <w:sz w:val="28"/>
          <w:szCs w:val="28"/>
        </w:rPr>
        <w:t>otion was declared</w:t>
      </w:r>
    </w:p>
    <w:p w14:paraId="58602D5B" w14:textId="77777777" w:rsidR="004647FB" w:rsidRDefault="004647FB" w:rsidP="004647FB">
      <w:pPr>
        <w:rPr>
          <w:b/>
          <w:sz w:val="28"/>
          <w:szCs w:val="28"/>
        </w:rPr>
      </w:pPr>
    </w:p>
    <w:p w14:paraId="7CB8E9AD" w14:textId="76E248BF" w:rsidR="004647FB" w:rsidRDefault="004647FB" w:rsidP="004647FB">
      <w:pPr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620DB634" w14:textId="77777777" w:rsidR="00F17A0E" w:rsidRDefault="00F17A0E" w:rsidP="004647FB">
      <w:pPr>
        <w:jc w:val="right"/>
        <w:rPr>
          <w:sz w:val="28"/>
          <w:szCs w:val="28"/>
        </w:rPr>
      </w:pPr>
    </w:p>
    <w:p w14:paraId="2AB92415" w14:textId="789491C9" w:rsidR="00C3236B" w:rsidRDefault="00C3236B" w:rsidP="00730787">
      <w:pPr>
        <w:pStyle w:val="Body1"/>
        <w:rPr>
          <w:b/>
        </w:rPr>
      </w:pPr>
      <w:r>
        <w:rPr>
          <w:b/>
        </w:rPr>
        <w:t>10.</w:t>
      </w:r>
      <w:r>
        <w:rPr>
          <w:b/>
        </w:rPr>
        <w:tab/>
        <w:t>Consent and Review</w:t>
      </w:r>
    </w:p>
    <w:p w14:paraId="76A9BBBC" w14:textId="5B79E37B" w:rsidR="00C3236B" w:rsidRPr="008761FE" w:rsidRDefault="00C3236B" w:rsidP="00C3236B">
      <w:pPr>
        <w:rPr>
          <w:sz w:val="28"/>
          <w:szCs w:val="28"/>
        </w:rPr>
      </w:pPr>
      <w:r>
        <w:tab/>
      </w:r>
      <w:r w:rsidRPr="008761FE">
        <w:rPr>
          <w:sz w:val="28"/>
          <w:szCs w:val="28"/>
        </w:rPr>
        <w:t>The Chair reviewed the Order Paper and the followings Items were held:</w:t>
      </w:r>
    </w:p>
    <w:p w14:paraId="6E18D8C5" w14:textId="154C3F56" w:rsidR="00C3236B" w:rsidRPr="008761FE" w:rsidRDefault="00C3236B" w:rsidP="00C3236B">
      <w:pPr>
        <w:rPr>
          <w:sz w:val="28"/>
          <w:szCs w:val="28"/>
        </w:rPr>
      </w:pPr>
      <w:r w:rsidRPr="008761FE">
        <w:rPr>
          <w:sz w:val="28"/>
          <w:szCs w:val="28"/>
        </w:rPr>
        <w:tab/>
        <w:t>11a)</w:t>
      </w:r>
      <w:r w:rsidRPr="008761FE">
        <w:rPr>
          <w:sz w:val="28"/>
          <w:szCs w:val="28"/>
        </w:rPr>
        <w:tab/>
      </w:r>
      <w:r w:rsidR="00144614" w:rsidRPr="008761FE">
        <w:rPr>
          <w:sz w:val="28"/>
          <w:szCs w:val="28"/>
        </w:rPr>
        <w:t xml:space="preserve">Draft SEAC Annual Calendar - </w:t>
      </w:r>
      <w:r w:rsidRPr="008761FE">
        <w:rPr>
          <w:sz w:val="28"/>
          <w:szCs w:val="28"/>
        </w:rPr>
        <w:t>Melanie Battaglia</w:t>
      </w:r>
      <w:r w:rsidR="00FB4CA9" w:rsidRPr="008761FE">
        <w:rPr>
          <w:sz w:val="28"/>
          <w:szCs w:val="28"/>
        </w:rPr>
        <w:t>;</w:t>
      </w:r>
    </w:p>
    <w:p w14:paraId="474D6CDB" w14:textId="7E1D673F" w:rsidR="00144614" w:rsidRPr="008761FE" w:rsidRDefault="00C3236B" w:rsidP="00144614">
      <w:pPr>
        <w:rPr>
          <w:sz w:val="28"/>
          <w:szCs w:val="28"/>
        </w:rPr>
      </w:pPr>
      <w:r w:rsidRPr="008761FE">
        <w:rPr>
          <w:sz w:val="28"/>
          <w:szCs w:val="28"/>
        </w:rPr>
        <w:tab/>
      </w:r>
      <w:r w:rsidR="00144614" w:rsidRPr="008761FE">
        <w:rPr>
          <w:sz w:val="28"/>
          <w:szCs w:val="28"/>
        </w:rPr>
        <w:t>11b)</w:t>
      </w:r>
      <w:r w:rsidR="00144614" w:rsidRPr="008761FE">
        <w:rPr>
          <w:sz w:val="28"/>
          <w:szCs w:val="28"/>
        </w:rPr>
        <w:tab/>
        <w:t>Special Education Superintendent Update – Trustee Di Giorgio;</w:t>
      </w:r>
    </w:p>
    <w:p w14:paraId="6207EF29" w14:textId="6A78EA46" w:rsidR="00144614" w:rsidRPr="008761FE" w:rsidRDefault="00144614" w:rsidP="008761FE">
      <w:pPr>
        <w:ind w:left="1440" w:hanging="720"/>
        <w:rPr>
          <w:sz w:val="28"/>
          <w:szCs w:val="28"/>
        </w:rPr>
      </w:pPr>
      <w:r w:rsidRPr="008761FE">
        <w:rPr>
          <w:sz w:val="28"/>
          <w:szCs w:val="28"/>
        </w:rPr>
        <w:t>11c)</w:t>
      </w:r>
      <w:r w:rsidRPr="008761FE">
        <w:rPr>
          <w:sz w:val="28"/>
          <w:szCs w:val="28"/>
        </w:rPr>
        <w:tab/>
        <w:t>Annual Report on the Accessibility Standards Policy – Sandra Mastronardi;</w:t>
      </w:r>
    </w:p>
    <w:p w14:paraId="656EE5BD" w14:textId="345B0520" w:rsidR="00144614" w:rsidRPr="008761FE" w:rsidRDefault="00144614" w:rsidP="008761FE">
      <w:pPr>
        <w:ind w:left="1440" w:hanging="720"/>
        <w:rPr>
          <w:sz w:val="28"/>
          <w:szCs w:val="28"/>
        </w:rPr>
      </w:pPr>
      <w:r w:rsidRPr="008761FE">
        <w:rPr>
          <w:sz w:val="28"/>
          <w:szCs w:val="28"/>
        </w:rPr>
        <w:t>11d)</w:t>
      </w:r>
      <w:r w:rsidRPr="008761FE">
        <w:rPr>
          <w:sz w:val="28"/>
          <w:szCs w:val="28"/>
        </w:rPr>
        <w:tab/>
        <w:t>Mental Health and Well-Being Annual Report 2018-2019 – Sandra Mastronardi;</w:t>
      </w:r>
    </w:p>
    <w:p w14:paraId="640B3AB6" w14:textId="77777777" w:rsidR="00144614" w:rsidRPr="008761FE" w:rsidRDefault="00144614" w:rsidP="00144614">
      <w:pPr>
        <w:rPr>
          <w:sz w:val="28"/>
          <w:szCs w:val="28"/>
        </w:rPr>
      </w:pPr>
      <w:r w:rsidRPr="008761FE">
        <w:rPr>
          <w:sz w:val="28"/>
          <w:szCs w:val="28"/>
        </w:rPr>
        <w:tab/>
        <w:t>11e)</w:t>
      </w:r>
      <w:r w:rsidRPr="008761FE">
        <w:rPr>
          <w:sz w:val="28"/>
          <w:szCs w:val="28"/>
        </w:rPr>
        <w:tab/>
        <w:t>2019-20 Budget Revised Revenue Estimates – Sandra Mastronardi;</w:t>
      </w:r>
    </w:p>
    <w:p w14:paraId="03BDDA6A" w14:textId="204A683F" w:rsidR="00144614" w:rsidRPr="008761FE" w:rsidRDefault="00144614" w:rsidP="008761FE">
      <w:pPr>
        <w:ind w:left="1440" w:hanging="720"/>
        <w:rPr>
          <w:sz w:val="28"/>
          <w:szCs w:val="28"/>
        </w:rPr>
      </w:pPr>
      <w:r w:rsidRPr="008761FE">
        <w:rPr>
          <w:sz w:val="28"/>
          <w:szCs w:val="28"/>
        </w:rPr>
        <w:t>11f)</w:t>
      </w:r>
      <w:r w:rsidRPr="008761FE">
        <w:rPr>
          <w:sz w:val="28"/>
          <w:szCs w:val="28"/>
        </w:rPr>
        <w:tab/>
        <w:t>Parent Reaching Out (PRO) Regional Grant 2019-2020 – Sandra Mastronardi;</w:t>
      </w:r>
    </w:p>
    <w:p w14:paraId="736CD7F0" w14:textId="23F10D3A" w:rsidR="00144614" w:rsidRPr="008761FE" w:rsidRDefault="00144614" w:rsidP="00144614">
      <w:pPr>
        <w:ind w:left="1440" w:hanging="720"/>
        <w:rPr>
          <w:sz w:val="28"/>
          <w:szCs w:val="28"/>
        </w:rPr>
      </w:pPr>
      <w:r w:rsidRPr="008761FE">
        <w:rPr>
          <w:sz w:val="28"/>
          <w:szCs w:val="28"/>
        </w:rPr>
        <w:lastRenderedPageBreak/>
        <w:t>11g)</w:t>
      </w:r>
      <w:r w:rsidRPr="008761FE">
        <w:rPr>
          <w:sz w:val="28"/>
          <w:szCs w:val="28"/>
        </w:rPr>
        <w:tab/>
        <w:t xml:space="preserve">Communication from Windsor-Essex Catholic District School Board </w:t>
      </w:r>
      <w:r w:rsidR="008761FE">
        <w:rPr>
          <w:sz w:val="28"/>
          <w:szCs w:val="28"/>
        </w:rPr>
        <w:t>– George Wedge; -</w:t>
      </w:r>
    </w:p>
    <w:p w14:paraId="0CF0DFF4" w14:textId="1DC61790" w:rsidR="00144614" w:rsidRPr="008761FE" w:rsidRDefault="00144614" w:rsidP="008761FE">
      <w:pPr>
        <w:ind w:left="1440" w:hanging="720"/>
        <w:rPr>
          <w:sz w:val="28"/>
          <w:szCs w:val="28"/>
        </w:rPr>
      </w:pPr>
      <w:r w:rsidRPr="008761FE">
        <w:rPr>
          <w:sz w:val="28"/>
          <w:szCs w:val="28"/>
        </w:rPr>
        <w:t>12c)</w:t>
      </w:r>
      <w:r w:rsidRPr="008761FE">
        <w:rPr>
          <w:sz w:val="28"/>
          <w:szCs w:val="28"/>
        </w:rPr>
        <w:tab/>
        <w:t>Consideration of Motion from Melanie Battaglia regarding Third Party Protocol</w:t>
      </w:r>
      <w:r w:rsidR="00B92ADE" w:rsidRPr="008761FE">
        <w:rPr>
          <w:sz w:val="28"/>
          <w:szCs w:val="28"/>
        </w:rPr>
        <w:t>;</w:t>
      </w:r>
    </w:p>
    <w:p w14:paraId="03653915" w14:textId="5916231C" w:rsidR="00144614" w:rsidRPr="008761FE" w:rsidRDefault="00144614" w:rsidP="00144614">
      <w:pPr>
        <w:ind w:left="1440" w:hanging="720"/>
        <w:rPr>
          <w:sz w:val="28"/>
          <w:szCs w:val="28"/>
        </w:rPr>
      </w:pPr>
      <w:r w:rsidRPr="008761FE">
        <w:rPr>
          <w:sz w:val="28"/>
          <w:szCs w:val="28"/>
        </w:rPr>
        <w:t>12d)</w:t>
      </w:r>
      <w:r w:rsidRPr="008761FE">
        <w:rPr>
          <w:sz w:val="28"/>
          <w:szCs w:val="28"/>
        </w:rPr>
        <w:tab/>
        <w:t xml:space="preserve">Consideration of Motion from Sandra </w:t>
      </w:r>
      <w:proofErr w:type="spellStart"/>
      <w:r w:rsidRPr="008761FE">
        <w:rPr>
          <w:sz w:val="28"/>
          <w:szCs w:val="28"/>
        </w:rPr>
        <w:t>Mastronardi</w:t>
      </w:r>
      <w:proofErr w:type="spellEnd"/>
      <w:r w:rsidRPr="008761FE">
        <w:rPr>
          <w:sz w:val="28"/>
          <w:szCs w:val="28"/>
        </w:rPr>
        <w:t xml:space="preserve"> regarding Applied </w:t>
      </w:r>
      <w:proofErr w:type="spellStart"/>
      <w:r w:rsidRPr="008761FE">
        <w:rPr>
          <w:sz w:val="28"/>
          <w:szCs w:val="28"/>
        </w:rPr>
        <w:t>Behavioural</w:t>
      </w:r>
      <w:proofErr w:type="spellEnd"/>
      <w:r w:rsidRPr="008761FE">
        <w:rPr>
          <w:sz w:val="28"/>
          <w:szCs w:val="28"/>
        </w:rPr>
        <w:t xml:space="preserve"> Analysis (ABA) and Accessibility;</w:t>
      </w:r>
    </w:p>
    <w:p w14:paraId="5D4B900D" w14:textId="3C4D76A7" w:rsidR="00144614" w:rsidRPr="008761FE" w:rsidRDefault="00144614" w:rsidP="00144614">
      <w:pPr>
        <w:ind w:firstLine="720"/>
        <w:rPr>
          <w:sz w:val="28"/>
          <w:szCs w:val="28"/>
        </w:rPr>
      </w:pPr>
      <w:r w:rsidRPr="008761FE">
        <w:rPr>
          <w:sz w:val="28"/>
          <w:szCs w:val="28"/>
        </w:rPr>
        <w:t>12e)</w:t>
      </w:r>
      <w:r w:rsidRPr="008761FE">
        <w:rPr>
          <w:sz w:val="28"/>
          <w:szCs w:val="28"/>
        </w:rPr>
        <w:tab/>
        <w:t>Inquiry from Tyler Munro regarding Special Education Fair;</w:t>
      </w:r>
    </w:p>
    <w:p w14:paraId="36E2301E" w14:textId="7D59C5F2" w:rsidR="00144614" w:rsidRPr="008761FE" w:rsidRDefault="00144614" w:rsidP="00144614">
      <w:pPr>
        <w:ind w:firstLine="720"/>
        <w:rPr>
          <w:sz w:val="28"/>
          <w:szCs w:val="28"/>
        </w:rPr>
      </w:pPr>
      <w:r w:rsidRPr="008761FE">
        <w:rPr>
          <w:sz w:val="28"/>
          <w:szCs w:val="28"/>
        </w:rPr>
        <w:t>12f)</w:t>
      </w:r>
      <w:r w:rsidRPr="008761FE">
        <w:rPr>
          <w:sz w:val="28"/>
          <w:szCs w:val="28"/>
        </w:rPr>
        <w:tab/>
        <w:t>Inquiry from Tyler Munro regarding Email Blasts;</w:t>
      </w:r>
    </w:p>
    <w:p w14:paraId="69AD3F66" w14:textId="67BA4082" w:rsidR="00144614" w:rsidRPr="008761FE" w:rsidRDefault="00144614" w:rsidP="00144614">
      <w:pPr>
        <w:ind w:left="1440" w:hanging="720"/>
        <w:rPr>
          <w:sz w:val="28"/>
          <w:szCs w:val="28"/>
        </w:rPr>
      </w:pPr>
      <w:r w:rsidRPr="008761FE">
        <w:rPr>
          <w:sz w:val="28"/>
          <w:szCs w:val="28"/>
        </w:rPr>
        <w:t>12g)</w:t>
      </w:r>
      <w:r w:rsidRPr="008761FE">
        <w:rPr>
          <w:sz w:val="28"/>
          <w:szCs w:val="28"/>
        </w:rPr>
        <w:tab/>
        <w:t>Consideration of Motion from Tyler Munro regarding Individual Education Plan Completion Rate - Report Request;</w:t>
      </w:r>
    </w:p>
    <w:p w14:paraId="04672392" w14:textId="6EA5DE6C" w:rsidR="00144614" w:rsidRPr="008761FE" w:rsidRDefault="00144614" w:rsidP="00144614">
      <w:pPr>
        <w:ind w:firstLine="720"/>
        <w:rPr>
          <w:sz w:val="28"/>
          <w:szCs w:val="28"/>
        </w:rPr>
      </w:pPr>
      <w:r w:rsidRPr="008761FE">
        <w:rPr>
          <w:sz w:val="28"/>
          <w:szCs w:val="28"/>
        </w:rPr>
        <w:t>13a)</w:t>
      </w:r>
      <w:r w:rsidRPr="008761FE">
        <w:rPr>
          <w:sz w:val="28"/>
          <w:szCs w:val="28"/>
        </w:rPr>
        <w:tab/>
        <w:t>Draft Acceleration / Retention Policy – Tyler Munro;</w:t>
      </w:r>
    </w:p>
    <w:p w14:paraId="03CC5CE7" w14:textId="63C5D04E" w:rsidR="00144614" w:rsidRPr="008761FE" w:rsidRDefault="00144614" w:rsidP="00144614">
      <w:pPr>
        <w:ind w:left="1440" w:hanging="720"/>
        <w:rPr>
          <w:sz w:val="28"/>
          <w:szCs w:val="28"/>
        </w:rPr>
      </w:pPr>
      <w:r w:rsidRPr="008761FE">
        <w:rPr>
          <w:sz w:val="28"/>
          <w:szCs w:val="28"/>
        </w:rPr>
        <w:t>13b)</w:t>
      </w:r>
      <w:r w:rsidRPr="008761FE">
        <w:rPr>
          <w:sz w:val="28"/>
          <w:szCs w:val="28"/>
        </w:rPr>
        <w:tab/>
        <w:t xml:space="preserve">Review of Policy: Special Education Programs and Services (S.P.01) – </w:t>
      </w:r>
      <w:r w:rsidRPr="00E75DB2">
        <w:rPr>
          <w:sz w:val="28"/>
          <w:szCs w:val="28"/>
        </w:rPr>
        <w:t>Sandra Mastronardi;</w:t>
      </w:r>
    </w:p>
    <w:p w14:paraId="00C33F13" w14:textId="6B010C81" w:rsidR="00144614" w:rsidRPr="008761FE" w:rsidRDefault="00144614" w:rsidP="00144614">
      <w:pPr>
        <w:rPr>
          <w:sz w:val="28"/>
          <w:szCs w:val="28"/>
        </w:rPr>
      </w:pPr>
      <w:r w:rsidRPr="008761FE">
        <w:rPr>
          <w:sz w:val="28"/>
          <w:szCs w:val="28"/>
        </w:rPr>
        <w:tab/>
        <w:t>15a)</w:t>
      </w:r>
      <w:r w:rsidRPr="008761FE">
        <w:rPr>
          <w:sz w:val="28"/>
          <w:szCs w:val="28"/>
        </w:rPr>
        <w:tab/>
        <w:t>Inquiry from Sandra Mastronardi regarding Student Trustee Report;</w:t>
      </w:r>
    </w:p>
    <w:p w14:paraId="5D577EF6" w14:textId="3DF78A06" w:rsidR="00144614" w:rsidRPr="008761FE" w:rsidRDefault="00144614" w:rsidP="00144614">
      <w:pPr>
        <w:ind w:left="1440" w:hanging="720"/>
        <w:rPr>
          <w:sz w:val="28"/>
          <w:szCs w:val="28"/>
        </w:rPr>
      </w:pPr>
      <w:r w:rsidRPr="008761FE">
        <w:rPr>
          <w:sz w:val="28"/>
          <w:szCs w:val="28"/>
        </w:rPr>
        <w:t>15b)</w:t>
      </w:r>
      <w:r w:rsidRPr="008761FE">
        <w:rPr>
          <w:sz w:val="28"/>
          <w:szCs w:val="28"/>
        </w:rPr>
        <w:tab/>
        <w:t>Inquiry from Sandra Mastronardi regarding Budget Consultation Memo sent to School Boards from the Ministry of Education;</w:t>
      </w:r>
      <w:r w:rsidR="00B92ADE" w:rsidRPr="008761FE">
        <w:rPr>
          <w:sz w:val="28"/>
          <w:szCs w:val="28"/>
        </w:rPr>
        <w:t xml:space="preserve"> and</w:t>
      </w:r>
    </w:p>
    <w:p w14:paraId="444AB1C2" w14:textId="15FC2753" w:rsidR="00144614" w:rsidRPr="008761FE" w:rsidRDefault="00144614" w:rsidP="00144614">
      <w:pPr>
        <w:ind w:firstLine="720"/>
        <w:rPr>
          <w:sz w:val="28"/>
          <w:szCs w:val="28"/>
        </w:rPr>
      </w:pPr>
      <w:r w:rsidRPr="008761FE">
        <w:rPr>
          <w:sz w:val="28"/>
          <w:szCs w:val="28"/>
        </w:rPr>
        <w:t>16a)</w:t>
      </w:r>
      <w:r w:rsidRPr="008761FE">
        <w:rPr>
          <w:sz w:val="28"/>
          <w:szCs w:val="28"/>
        </w:rPr>
        <w:tab/>
        <w:t>Association Reports - George Wedge (Verbal)</w:t>
      </w:r>
    </w:p>
    <w:p w14:paraId="51229E96" w14:textId="77777777" w:rsidR="00B92ADE" w:rsidRPr="008761FE" w:rsidRDefault="00B92ADE" w:rsidP="00FB4CA9">
      <w:pPr>
        <w:ind w:left="720"/>
        <w:rPr>
          <w:sz w:val="28"/>
          <w:szCs w:val="28"/>
        </w:rPr>
      </w:pPr>
    </w:p>
    <w:p w14:paraId="63AB2E27" w14:textId="6ACCE2B8" w:rsidR="00FB4CA9" w:rsidRPr="008761FE" w:rsidRDefault="00FB4CA9" w:rsidP="00FB4CA9">
      <w:pPr>
        <w:ind w:left="720"/>
        <w:rPr>
          <w:sz w:val="28"/>
          <w:szCs w:val="28"/>
        </w:rPr>
      </w:pPr>
      <w:r w:rsidRPr="008761FE">
        <w:rPr>
          <w:sz w:val="28"/>
          <w:szCs w:val="28"/>
        </w:rPr>
        <w:t>MOVED by Sandra Mastronardi, seconded by Trustee Di Giorgio, that the Item not held be received.</w:t>
      </w:r>
    </w:p>
    <w:p w14:paraId="00F453C9" w14:textId="1665BF8F" w:rsidR="00FB4CA9" w:rsidRDefault="00FB4CA9" w:rsidP="00C3236B"/>
    <w:p w14:paraId="41FD6963" w14:textId="77777777" w:rsidR="00FB4CA9" w:rsidRPr="00475DB5" w:rsidRDefault="00FB4CA9" w:rsidP="00FB4CA9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Motion was declared</w:t>
      </w:r>
    </w:p>
    <w:p w14:paraId="31C0E584" w14:textId="77777777" w:rsidR="00FB4CA9" w:rsidRDefault="00FB4CA9" w:rsidP="00FB4CA9">
      <w:pPr>
        <w:rPr>
          <w:b/>
          <w:sz w:val="28"/>
          <w:szCs w:val="28"/>
        </w:rPr>
      </w:pPr>
    </w:p>
    <w:p w14:paraId="5031B7AB" w14:textId="77777777" w:rsidR="00FB4CA9" w:rsidRPr="00336DCD" w:rsidRDefault="00FB4CA9" w:rsidP="00FB4CA9">
      <w:pPr>
        <w:jc w:val="right"/>
        <w:rPr>
          <w:b/>
          <w:sz w:val="28"/>
          <w:szCs w:val="28"/>
        </w:rPr>
      </w:pPr>
      <w:r w:rsidRPr="00336DCD">
        <w:rPr>
          <w:sz w:val="28"/>
          <w:szCs w:val="28"/>
        </w:rPr>
        <w:t>CARRIED</w:t>
      </w:r>
    </w:p>
    <w:p w14:paraId="58729249" w14:textId="55B6F169" w:rsidR="00FB4CA9" w:rsidRDefault="00FB4CA9" w:rsidP="00C3236B"/>
    <w:p w14:paraId="66581EC9" w14:textId="1574F0A5" w:rsidR="00FB4CA9" w:rsidRPr="008761FE" w:rsidRDefault="00FB4CA9" w:rsidP="00C3236B">
      <w:pPr>
        <w:rPr>
          <w:b/>
          <w:sz w:val="28"/>
          <w:szCs w:val="28"/>
          <w:u w:val="single"/>
        </w:rPr>
      </w:pPr>
      <w:r>
        <w:tab/>
      </w:r>
      <w:r w:rsidRPr="008761FE">
        <w:rPr>
          <w:b/>
          <w:sz w:val="28"/>
          <w:szCs w:val="28"/>
          <w:u w:val="single"/>
        </w:rPr>
        <w:t>ITEM NOT HELD AS CAPTURED IN ABOVE MOTION</w:t>
      </w:r>
    </w:p>
    <w:p w14:paraId="4240AF07" w14:textId="16BEAE52" w:rsidR="00FB4CA9" w:rsidRPr="008761FE" w:rsidRDefault="00FB4CA9" w:rsidP="00C3236B">
      <w:pPr>
        <w:rPr>
          <w:sz w:val="28"/>
          <w:szCs w:val="28"/>
        </w:rPr>
      </w:pPr>
      <w:r w:rsidRPr="008761FE">
        <w:rPr>
          <w:sz w:val="28"/>
          <w:szCs w:val="28"/>
        </w:rPr>
        <w:tab/>
        <w:t>18a) Pending List as at January 22, 2020</w:t>
      </w:r>
    </w:p>
    <w:p w14:paraId="1A02CF80" w14:textId="610C2A21" w:rsidR="004A2CCF" w:rsidRDefault="00730787" w:rsidP="00730787">
      <w:pPr>
        <w:pStyle w:val="Body1"/>
      </w:pPr>
      <w:r>
        <w:rPr>
          <w:b/>
        </w:rPr>
        <w:lastRenderedPageBreak/>
        <w:t>1</w:t>
      </w:r>
      <w:r w:rsidR="00670EFE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CA5A05">
        <w:rPr>
          <w:b/>
        </w:rPr>
        <w:t>Communications</w:t>
      </w:r>
    </w:p>
    <w:p w14:paraId="78DF10B4" w14:textId="0B9A282D" w:rsidR="00730787" w:rsidRPr="00730787" w:rsidRDefault="00B92ADE" w:rsidP="00730787">
      <w:pPr>
        <w:pStyle w:val="Heading2"/>
        <w:ind w:left="720"/>
      </w:pPr>
      <w:r>
        <w:t>MOVED by Sandra Mastronardi,</w:t>
      </w:r>
      <w:r w:rsidR="00730787">
        <w:t xml:space="preserve"> seconded by</w:t>
      </w:r>
      <w:r>
        <w:t xml:space="preserve"> Lori </w:t>
      </w:r>
      <w:proofErr w:type="spellStart"/>
      <w:r>
        <w:t>Mastrogiuseppe</w:t>
      </w:r>
      <w:proofErr w:type="spellEnd"/>
      <w:r w:rsidR="00730787">
        <w:t xml:space="preserve">, that </w:t>
      </w:r>
      <w:r w:rsidR="004D680E">
        <w:t>Item</w:t>
      </w:r>
      <w:r w:rsidR="00730787">
        <w:t xml:space="preserve"> 1</w:t>
      </w:r>
      <w:r w:rsidR="00670EFE">
        <w:t>1a</w:t>
      </w:r>
      <w:r w:rsidR="00730787">
        <w:t>) be adopted as follows:</w:t>
      </w:r>
    </w:p>
    <w:p w14:paraId="22F7670C" w14:textId="71D2DCD1" w:rsidR="00B92ADE" w:rsidRDefault="00730787" w:rsidP="00B92ADE">
      <w:pPr>
        <w:pStyle w:val="p1"/>
        <w:ind w:left="720" w:hanging="720"/>
        <w:rPr>
          <w:sz w:val="28"/>
          <w:szCs w:val="28"/>
        </w:rPr>
      </w:pPr>
      <w:r w:rsidRPr="00B8483D">
        <w:rPr>
          <w:b/>
          <w:sz w:val="28"/>
          <w:szCs w:val="28"/>
        </w:rPr>
        <w:t>1</w:t>
      </w:r>
      <w:r w:rsidR="00670EFE" w:rsidRPr="00B8483D">
        <w:rPr>
          <w:b/>
          <w:sz w:val="28"/>
          <w:szCs w:val="28"/>
        </w:rPr>
        <w:t>1</w:t>
      </w:r>
      <w:r w:rsidRPr="00B8483D">
        <w:rPr>
          <w:b/>
          <w:sz w:val="28"/>
          <w:szCs w:val="28"/>
        </w:rPr>
        <w:t>a)</w:t>
      </w:r>
      <w:r w:rsidRPr="00B8483D">
        <w:rPr>
          <w:b/>
          <w:sz w:val="28"/>
          <w:szCs w:val="28"/>
        </w:rPr>
        <w:tab/>
      </w:r>
      <w:r w:rsidR="00670EFE" w:rsidRPr="00B8483D">
        <w:rPr>
          <w:b/>
          <w:sz w:val="28"/>
          <w:szCs w:val="28"/>
        </w:rPr>
        <w:t xml:space="preserve">Draft </w:t>
      </w:r>
      <w:r w:rsidR="00CA5A05" w:rsidRPr="00B8483D">
        <w:rPr>
          <w:b/>
          <w:sz w:val="28"/>
          <w:szCs w:val="28"/>
        </w:rPr>
        <w:t xml:space="preserve">SEAC </w:t>
      </w:r>
      <w:r w:rsidR="00670EFE" w:rsidRPr="00B8483D">
        <w:rPr>
          <w:b/>
          <w:sz w:val="28"/>
          <w:szCs w:val="28"/>
        </w:rPr>
        <w:t>Annual</w:t>
      </w:r>
      <w:r w:rsidR="00CA5A05" w:rsidRPr="00B8483D">
        <w:rPr>
          <w:b/>
          <w:sz w:val="28"/>
          <w:szCs w:val="28"/>
        </w:rPr>
        <w:t xml:space="preserve"> </w:t>
      </w:r>
      <w:r w:rsidR="00670EFE" w:rsidRPr="00B8483D">
        <w:rPr>
          <w:b/>
          <w:sz w:val="28"/>
          <w:szCs w:val="28"/>
        </w:rPr>
        <w:t>Calendar</w:t>
      </w:r>
      <w:r>
        <w:rPr>
          <w:b/>
        </w:rPr>
        <w:t xml:space="preserve"> </w:t>
      </w:r>
      <w:r w:rsidRPr="00B92ADE">
        <w:rPr>
          <w:sz w:val="28"/>
          <w:szCs w:val="28"/>
        </w:rPr>
        <w:t>received</w:t>
      </w:r>
      <w:r w:rsidR="00B92ADE" w:rsidRPr="00B92ADE">
        <w:rPr>
          <w:sz w:val="28"/>
          <w:szCs w:val="28"/>
        </w:rPr>
        <w:t xml:space="preserve"> and referred to staff to add</w:t>
      </w:r>
      <w:r w:rsidR="00B92ADE">
        <w:t xml:space="preserve"> </w:t>
      </w:r>
      <w:r w:rsidR="00B92ADE">
        <w:rPr>
          <w:sz w:val="28"/>
          <w:szCs w:val="28"/>
        </w:rPr>
        <w:t>the budget approval p</w:t>
      </w:r>
      <w:r w:rsidR="00EF25BE">
        <w:rPr>
          <w:sz w:val="28"/>
          <w:szCs w:val="28"/>
        </w:rPr>
        <w:t>rocess to the month of February.</w:t>
      </w:r>
    </w:p>
    <w:p w14:paraId="2E6B64E0" w14:textId="6BCEA3FA" w:rsidR="00B92ADE" w:rsidRDefault="00B92ADE" w:rsidP="00B92ADE">
      <w:pPr>
        <w:pStyle w:val="p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in AMENDMENT by Lori </w:t>
      </w:r>
      <w:proofErr w:type="spellStart"/>
      <w:r>
        <w:rPr>
          <w:sz w:val="28"/>
          <w:szCs w:val="28"/>
        </w:rPr>
        <w:t>Mastrogiuseppe</w:t>
      </w:r>
      <w:proofErr w:type="spellEnd"/>
      <w:r>
        <w:rPr>
          <w:sz w:val="28"/>
          <w:szCs w:val="28"/>
        </w:rPr>
        <w:t>, seconded by Sandra Mastronardi, that SEAC recommend to Board that all Awareness days be added under the Board events/ deadline column.</w:t>
      </w:r>
    </w:p>
    <w:p w14:paraId="704EC5F3" w14:textId="4F0C270D" w:rsidR="00B92ADE" w:rsidRPr="00475DB5" w:rsidRDefault="00B92ADE" w:rsidP="00B92A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AMENDMENT was declared</w:t>
      </w:r>
    </w:p>
    <w:p w14:paraId="190CF9AF" w14:textId="77777777" w:rsidR="00B92ADE" w:rsidRDefault="00B92ADE" w:rsidP="00B92ADE">
      <w:pPr>
        <w:rPr>
          <w:b/>
          <w:sz w:val="28"/>
          <w:szCs w:val="28"/>
        </w:rPr>
      </w:pPr>
    </w:p>
    <w:p w14:paraId="21D37289" w14:textId="77777777" w:rsidR="00B92ADE" w:rsidRPr="00336DCD" w:rsidRDefault="00B92ADE" w:rsidP="00B92ADE">
      <w:pPr>
        <w:jc w:val="right"/>
        <w:rPr>
          <w:b/>
          <w:sz w:val="28"/>
          <w:szCs w:val="28"/>
        </w:rPr>
      </w:pPr>
      <w:r w:rsidRPr="00336DCD">
        <w:rPr>
          <w:sz w:val="28"/>
          <w:szCs w:val="28"/>
        </w:rPr>
        <w:t>CARRIED</w:t>
      </w:r>
    </w:p>
    <w:p w14:paraId="4AE161EF" w14:textId="77777777" w:rsidR="00B92ADE" w:rsidRDefault="00B92ADE" w:rsidP="00B92ADE">
      <w:pPr>
        <w:pStyle w:val="p1"/>
        <w:ind w:left="720"/>
        <w:rPr>
          <w:sz w:val="28"/>
          <w:szCs w:val="28"/>
        </w:rPr>
      </w:pPr>
    </w:p>
    <w:p w14:paraId="2090B3DE" w14:textId="05796F3B" w:rsidR="004A2CCF" w:rsidRDefault="00B92ADE" w:rsidP="00B92ADE">
      <w:pPr>
        <w:pStyle w:val="p1"/>
        <w:ind w:left="720"/>
      </w:pPr>
      <w:r>
        <w:rPr>
          <w:sz w:val="28"/>
          <w:szCs w:val="28"/>
        </w:rPr>
        <w:t xml:space="preserve">MOVED in AMENDMENT by Sandra Mastronardi, seconded by Lori </w:t>
      </w:r>
      <w:proofErr w:type="spellStart"/>
      <w:r>
        <w:rPr>
          <w:sz w:val="28"/>
          <w:szCs w:val="28"/>
        </w:rPr>
        <w:t>Mastrogiuseppe</w:t>
      </w:r>
      <w:proofErr w:type="spellEnd"/>
      <w:r w:rsidR="008761FE">
        <w:rPr>
          <w:sz w:val="28"/>
          <w:szCs w:val="28"/>
        </w:rPr>
        <w:t>,</w:t>
      </w:r>
      <w:r>
        <w:rPr>
          <w:sz w:val="28"/>
          <w:szCs w:val="28"/>
        </w:rPr>
        <w:t xml:space="preserve"> that SEAC recommend to Board that Awareness days for all exceptionalities covered by Special Services be added under the Board events/ deadline column.</w:t>
      </w:r>
    </w:p>
    <w:p w14:paraId="6A510378" w14:textId="77777777" w:rsidR="00730787" w:rsidRDefault="00730787" w:rsidP="00730787"/>
    <w:p w14:paraId="40FEF8CC" w14:textId="6B7BDCA4" w:rsidR="00730787" w:rsidRPr="00475DB5" w:rsidRDefault="006546D7" w:rsidP="007307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</w:t>
      </w:r>
      <w:r w:rsidR="00B92ADE">
        <w:rPr>
          <w:sz w:val="28"/>
          <w:szCs w:val="28"/>
        </w:rPr>
        <w:t xml:space="preserve"> being taken, the AMENDMENT</w:t>
      </w:r>
      <w:r w:rsidR="00730787">
        <w:rPr>
          <w:sz w:val="28"/>
          <w:szCs w:val="28"/>
        </w:rPr>
        <w:t xml:space="preserve"> was declared</w:t>
      </w:r>
    </w:p>
    <w:p w14:paraId="109B7AA9" w14:textId="77777777" w:rsidR="00730787" w:rsidRDefault="00730787" w:rsidP="00730787">
      <w:pPr>
        <w:rPr>
          <w:b/>
          <w:sz w:val="28"/>
          <w:szCs w:val="28"/>
        </w:rPr>
      </w:pPr>
    </w:p>
    <w:p w14:paraId="37BD62FD" w14:textId="77777777" w:rsidR="00730787" w:rsidRPr="00336DCD" w:rsidRDefault="00730787" w:rsidP="00730787">
      <w:pPr>
        <w:jc w:val="right"/>
        <w:rPr>
          <w:b/>
          <w:sz w:val="28"/>
          <w:szCs w:val="28"/>
        </w:rPr>
      </w:pPr>
      <w:r w:rsidRPr="00336DCD">
        <w:rPr>
          <w:sz w:val="28"/>
          <w:szCs w:val="28"/>
        </w:rPr>
        <w:t>CARRIED</w:t>
      </w:r>
    </w:p>
    <w:p w14:paraId="778B4339" w14:textId="77777777" w:rsidR="00730787" w:rsidRPr="00336DCD" w:rsidRDefault="00730787" w:rsidP="00DE621B">
      <w:pPr>
        <w:pStyle w:val="Heading2"/>
        <w:spacing w:before="0" w:after="0" w:line="240" w:lineRule="auto"/>
        <w:rPr>
          <w:b/>
          <w:szCs w:val="28"/>
        </w:rPr>
      </w:pPr>
    </w:p>
    <w:p w14:paraId="0E261A55" w14:textId="77777777" w:rsidR="00DE621B" w:rsidRDefault="00DE621B" w:rsidP="00DE621B">
      <w:pPr>
        <w:spacing w:after="0" w:line="240" w:lineRule="auto"/>
        <w:ind w:left="720" w:hanging="720"/>
        <w:rPr>
          <w:b/>
          <w:sz w:val="28"/>
          <w:szCs w:val="28"/>
        </w:rPr>
      </w:pPr>
    </w:p>
    <w:p w14:paraId="23F57BD8" w14:textId="1600E583" w:rsidR="00B92ADE" w:rsidRPr="00475DB5" w:rsidRDefault="00B92ADE" w:rsidP="00B92A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Motion, as amended, was declared</w:t>
      </w:r>
    </w:p>
    <w:p w14:paraId="1B9CC0F2" w14:textId="77777777" w:rsidR="00B92ADE" w:rsidRDefault="00B92ADE" w:rsidP="00B92ADE">
      <w:pPr>
        <w:rPr>
          <w:b/>
          <w:sz w:val="28"/>
          <w:szCs w:val="28"/>
        </w:rPr>
      </w:pPr>
    </w:p>
    <w:p w14:paraId="67A2D595" w14:textId="77777777" w:rsidR="00B92ADE" w:rsidRPr="00336DCD" w:rsidRDefault="00B92ADE" w:rsidP="00B92ADE">
      <w:pPr>
        <w:jc w:val="right"/>
        <w:rPr>
          <w:b/>
          <w:sz w:val="28"/>
          <w:szCs w:val="28"/>
        </w:rPr>
      </w:pPr>
      <w:r w:rsidRPr="00336DCD">
        <w:rPr>
          <w:sz w:val="28"/>
          <w:szCs w:val="28"/>
        </w:rPr>
        <w:t>CARRIED</w:t>
      </w:r>
    </w:p>
    <w:p w14:paraId="7943B9F1" w14:textId="77777777" w:rsidR="00B92ADE" w:rsidRDefault="00B92ADE" w:rsidP="00670EFE">
      <w:pPr>
        <w:pStyle w:val="Heading2"/>
        <w:ind w:left="720"/>
      </w:pPr>
    </w:p>
    <w:p w14:paraId="0B6268BE" w14:textId="021483E5" w:rsidR="00B92ADE" w:rsidRDefault="00B92ADE" w:rsidP="008761FE">
      <w:pPr>
        <w:pStyle w:val="Heading2"/>
        <w:spacing w:before="0" w:after="0"/>
        <w:ind w:left="720"/>
      </w:pPr>
      <w:r>
        <w:lastRenderedPageBreak/>
        <w:t>MOVED by G</w:t>
      </w:r>
      <w:r w:rsidR="00E75DB2">
        <w:t>eorge Wedge</w:t>
      </w:r>
      <w:r>
        <w:t>, seconded by Trustee Kennedy, that the Agenda be reopened.</w:t>
      </w:r>
    </w:p>
    <w:p w14:paraId="68805E8B" w14:textId="198D51E2" w:rsidR="00B92ADE" w:rsidRDefault="00B92ADE" w:rsidP="008761FE">
      <w:pPr>
        <w:spacing w:after="0"/>
      </w:pPr>
    </w:p>
    <w:p w14:paraId="5D8AF92E" w14:textId="77777777" w:rsidR="00B92ADE" w:rsidRPr="00B92ADE" w:rsidRDefault="00B92ADE" w:rsidP="008761FE">
      <w:pPr>
        <w:spacing w:after="0"/>
      </w:pPr>
    </w:p>
    <w:p w14:paraId="3948B8EA" w14:textId="692EBC9A" w:rsidR="00B92ADE" w:rsidRPr="00475DB5" w:rsidRDefault="00B92ADE" w:rsidP="008761F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Motion was declared</w:t>
      </w:r>
    </w:p>
    <w:p w14:paraId="35EACE89" w14:textId="77777777" w:rsidR="00B92ADE" w:rsidRDefault="00B92ADE" w:rsidP="00B92ADE">
      <w:pPr>
        <w:rPr>
          <w:b/>
          <w:sz w:val="28"/>
          <w:szCs w:val="28"/>
        </w:rPr>
      </w:pPr>
    </w:p>
    <w:p w14:paraId="0C023C55" w14:textId="77777777" w:rsidR="00B92ADE" w:rsidRPr="00336DCD" w:rsidRDefault="00B92ADE" w:rsidP="00B92ADE">
      <w:pPr>
        <w:jc w:val="right"/>
        <w:rPr>
          <w:b/>
          <w:sz w:val="28"/>
          <w:szCs w:val="28"/>
        </w:rPr>
      </w:pPr>
      <w:r w:rsidRPr="00336DCD">
        <w:rPr>
          <w:sz w:val="28"/>
          <w:szCs w:val="28"/>
        </w:rPr>
        <w:t>CARRIED</w:t>
      </w:r>
    </w:p>
    <w:p w14:paraId="4CDFBD04" w14:textId="77777777" w:rsidR="00B92ADE" w:rsidRDefault="00B92ADE" w:rsidP="00670EFE">
      <w:pPr>
        <w:pStyle w:val="Heading2"/>
        <w:ind w:left="720"/>
      </w:pPr>
    </w:p>
    <w:p w14:paraId="53F7B583" w14:textId="20BFE6BD" w:rsidR="00CC60EF" w:rsidRDefault="00670EFE" w:rsidP="00670EFE">
      <w:pPr>
        <w:pStyle w:val="Heading2"/>
        <w:ind w:left="720"/>
      </w:pPr>
      <w:r>
        <w:t>MOVED by</w:t>
      </w:r>
      <w:r w:rsidR="00B92ADE">
        <w:t xml:space="preserve"> G</w:t>
      </w:r>
      <w:r w:rsidR="00E75DB2">
        <w:t>eorge Wedge</w:t>
      </w:r>
      <w:r w:rsidR="00B92ADE">
        <w:t xml:space="preserve">, seconded by Trustee Di Giorgio, </w:t>
      </w:r>
      <w:r w:rsidR="00CC60EF">
        <w:t xml:space="preserve">that the following Items </w:t>
      </w:r>
      <w:r w:rsidR="005F08A9">
        <w:t xml:space="preserve">from the Draft SEAC Annual Calendar </w:t>
      </w:r>
      <w:r w:rsidR="00CC60EF">
        <w:t>be added to the January 22, 2020 Agenda:</w:t>
      </w:r>
    </w:p>
    <w:p w14:paraId="135EB05A" w14:textId="23A905F4" w:rsidR="0050073C" w:rsidRDefault="0050073C" w:rsidP="0050073C">
      <w:pPr>
        <w:pStyle w:val="Heading2"/>
        <w:ind w:left="720"/>
      </w:pPr>
      <w:proofErr w:type="gramStart"/>
      <w:r>
        <w:t>11e(</w:t>
      </w:r>
      <w:proofErr w:type="gramEnd"/>
      <w:r>
        <w:t>ii)</w:t>
      </w:r>
      <w:r>
        <w:tab/>
        <w:t>Priority Budget Setting Discussion (effective January 2020);</w:t>
      </w:r>
    </w:p>
    <w:p w14:paraId="4586484B" w14:textId="6DD293D2" w:rsidR="00CC60EF" w:rsidRDefault="0050073C" w:rsidP="0050073C">
      <w:pPr>
        <w:pStyle w:val="Heading2"/>
        <w:ind w:left="720"/>
      </w:pPr>
      <w:r>
        <w:t>11h)</w:t>
      </w:r>
      <w:r>
        <w:tab/>
      </w:r>
      <w:r>
        <w:tab/>
      </w:r>
      <w:r w:rsidR="00CC60EF">
        <w:t>Set SEAC goals for the year;</w:t>
      </w:r>
      <w:r>
        <w:t xml:space="preserve"> and</w:t>
      </w:r>
    </w:p>
    <w:p w14:paraId="1958526A" w14:textId="42C65B7F" w:rsidR="00CC60EF" w:rsidRDefault="0050073C" w:rsidP="0050073C">
      <w:pPr>
        <w:pStyle w:val="Heading2"/>
        <w:ind w:left="2160" w:hanging="1440"/>
      </w:pPr>
      <w:r>
        <w:t>11i)</w:t>
      </w:r>
      <w:r>
        <w:tab/>
      </w:r>
      <w:r w:rsidR="00CC60EF">
        <w:t>Special Education Plan Review (document included in October 2019 SEAC Agenda)</w:t>
      </w:r>
      <w:r w:rsidR="00EF25BE">
        <w:t>:</w:t>
      </w:r>
    </w:p>
    <w:p w14:paraId="4D4FA011" w14:textId="542418C4" w:rsidR="00CC60EF" w:rsidRDefault="00CC60EF" w:rsidP="00CC60EF">
      <w:pPr>
        <w:pStyle w:val="Heading2"/>
        <w:numPr>
          <w:ilvl w:val="0"/>
          <w:numId w:val="8"/>
        </w:numPr>
      </w:pPr>
      <w:r>
        <w:t>Special Education Staff;</w:t>
      </w:r>
    </w:p>
    <w:p w14:paraId="0E4CA2AF" w14:textId="560E6EC7" w:rsidR="00CC60EF" w:rsidRDefault="00CC60EF" w:rsidP="00CC60EF">
      <w:pPr>
        <w:pStyle w:val="Heading2"/>
        <w:numPr>
          <w:ilvl w:val="0"/>
          <w:numId w:val="8"/>
        </w:numPr>
      </w:pPr>
      <w:r>
        <w:t>Specialized Equipment;</w:t>
      </w:r>
    </w:p>
    <w:p w14:paraId="7469917A" w14:textId="58D6547F" w:rsidR="00CC60EF" w:rsidRDefault="00CC60EF" w:rsidP="00CC60EF">
      <w:pPr>
        <w:pStyle w:val="Heading2"/>
        <w:numPr>
          <w:ilvl w:val="0"/>
          <w:numId w:val="8"/>
        </w:numPr>
      </w:pPr>
      <w:r>
        <w:t>Transportation for Students with Special Education Needs; and</w:t>
      </w:r>
    </w:p>
    <w:p w14:paraId="65D5DBD5" w14:textId="77777777" w:rsidR="00CC60EF" w:rsidRDefault="00CC60EF" w:rsidP="00CC60EF">
      <w:pPr>
        <w:pStyle w:val="Heading2"/>
        <w:numPr>
          <w:ilvl w:val="0"/>
          <w:numId w:val="8"/>
        </w:numPr>
      </w:pPr>
      <w:r>
        <w:t>Transition Planning</w:t>
      </w:r>
    </w:p>
    <w:p w14:paraId="39E41B8A" w14:textId="77777777" w:rsidR="00CC60EF" w:rsidRDefault="00CC60EF" w:rsidP="00CC60EF">
      <w:pPr>
        <w:pStyle w:val="Heading2"/>
        <w:ind w:left="1440"/>
      </w:pPr>
    </w:p>
    <w:p w14:paraId="06AC0308" w14:textId="77777777" w:rsidR="005F08A9" w:rsidRPr="00475DB5" w:rsidRDefault="005F08A9" w:rsidP="005F08A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Motion was declared</w:t>
      </w:r>
    </w:p>
    <w:p w14:paraId="0FFCF97D" w14:textId="77777777" w:rsidR="005F08A9" w:rsidRDefault="005F08A9" w:rsidP="005F08A9">
      <w:pPr>
        <w:rPr>
          <w:b/>
          <w:sz w:val="28"/>
          <w:szCs w:val="28"/>
        </w:rPr>
      </w:pPr>
    </w:p>
    <w:p w14:paraId="76FBF0FF" w14:textId="77777777" w:rsidR="005F08A9" w:rsidRPr="00336DCD" w:rsidRDefault="005F08A9" w:rsidP="005F08A9">
      <w:pPr>
        <w:jc w:val="right"/>
        <w:rPr>
          <w:b/>
          <w:sz w:val="28"/>
          <w:szCs w:val="28"/>
        </w:rPr>
      </w:pPr>
      <w:r w:rsidRPr="00336DCD">
        <w:rPr>
          <w:sz w:val="28"/>
          <w:szCs w:val="28"/>
        </w:rPr>
        <w:t>CARRIED</w:t>
      </w:r>
    </w:p>
    <w:p w14:paraId="3A595681" w14:textId="77777777" w:rsidR="005F08A9" w:rsidRDefault="005F08A9" w:rsidP="005F08A9">
      <w:pPr>
        <w:pStyle w:val="Heading2"/>
        <w:ind w:left="720"/>
      </w:pPr>
    </w:p>
    <w:p w14:paraId="626FADDE" w14:textId="77777777" w:rsidR="00CC60EF" w:rsidRDefault="00CC60EF" w:rsidP="00CC60EF">
      <w:pPr>
        <w:pStyle w:val="Heading2"/>
        <w:ind w:left="720"/>
      </w:pPr>
      <w:r>
        <w:t>MOVED by Trustee Kennedy, seconded by Trustee Di Giorgio, that Item 11b) be adopted as follows:</w:t>
      </w:r>
    </w:p>
    <w:p w14:paraId="200C8868" w14:textId="33DBC688" w:rsidR="00670EFE" w:rsidRDefault="00670EFE" w:rsidP="00670EFE">
      <w:pPr>
        <w:pStyle w:val="Heading2"/>
      </w:pPr>
      <w:r>
        <w:rPr>
          <w:b/>
        </w:rPr>
        <w:t>11b)</w:t>
      </w:r>
      <w:r>
        <w:rPr>
          <w:b/>
        </w:rPr>
        <w:tab/>
      </w:r>
      <w:r w:rsidRPr="00670EFE">
        <w:rPr>
          <w:rFonts w:ascii="TimesNewRomanPSMT" w:cs="TimesNewRomanPSMT"/>
          <w:b/>
          <w:szCs w:val="28"/>
        </w:rPr>
        <w:t>Special Education Superintendent Update</w:t>
      </w:r>
      <w:r>
        <w:t xml:space="preserve"> received.</w:t>
      </w:r>
    </w:p>
    <w:p w14:paraId="1BD9B215" w14:textId="77777777" w:rsidR="00670EFE" w:rsidRDefault="00670EFE" w:rsidP="00670EFE"/>
    <w:p w14:paraId="0991A13B" w14:textId="77777777" w:rsidR="00670EFE" w:rsidRPr="00475DB5" w:rsidRDefault="00670EFE" w:rsidP="00670E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Motion was declared</w:t>
      </w:r>
    </w:p>
    <w:p w14:paraId="32E3007E" w14:textId="77777777" w:rsidR="00670EFE" w:rsidRDefault="00670EFE" w:rsidP="00670EFE">
      <w:pPr>
        <w:rPr>
          <w:b/>
          <w:sz w:val="28"/>
          <w:szCs w:val="28"/>
        </w:rPr>
      </w:pPr>
    </w:p>
    <w:p w14:paraId="4996B41F" w14:textId="77777777" w:rsidR="00670EFE" w:rsidRPr="00336DCD" w:rsidRDefault="00670EFE" w:rsidP="00670EFE">
      <w:pPr>
        <w:jc w:val="right"/>
        <w:rPr>
          <w:b/>
          <w:sz w:val="28"/>
          <w:szCs w:val="28"/>
        </w:rPr>
      </w:pPr>
      <w:r w:rsidRPr="00336DCD">
        <w:rPr>
          <w:sz w:val="28"/>
          <w:szCs w:val="28"/>
        </w:rPr>
        <w:t>CARRIED</w:t>
      </w:r>
    </w:p>
    <w:p w14:paraId="0FEBF6CD" w14:textId="77777777" w:rsidR="00CC60EF" w:rsidRDefault="00CC60EF" w:rsidP="00670EFE">
      <w:pPr>
        <w:pStyle w:val="Heading2"/>
        <w:ind w:left="720"/>
      </w:pPr>
      <w:r>
        <w:t>The Chair declared a five-minute recess.</w:t>
      </w:r>
    </w:p>
    <w:p w14:paraId="062CA346" w14:textId="77777777" w:rsidR="00CC60EF" w:rsidRDefault="00CC60EF" w:rsidP="00670EFE">
      <w:pPr>
        <w:pStyle w:val="Heading2"/>
        <w:ind w:left="720"/>
      </w:pPr>
      <w:r>
        <w:t>The meeting resumed with Trustee Crawford in the Chair.</w:t>
      </w:r>
    </w:p>
    <w:p w14:paraId="7799EDEB" w14:textId="77777777" w:rsidR="00CC60EF" w:rsidRDefault="00CC60EF" w:rsidP="00670EFE">
      <w:pPr>
        <w:pStyle w:val="Heading2"/>
        <w:ind w:left="720"/>
      </w:pPr>
      <w:r>
        <w:t>The attendance list remained unchanged.</w:t>
      </w:r>
    </w:p>
    <w:p w14:paraId="7B47972D" w14:textId="46499A2C" w:rsidR="00670EFE" w:rsidRPr="00730787" w:rsidRDefault="00670EFE" w:rsidP="00670EFE">
      <w:pPr>
        <w:pStyle w:val="Heading2"/>
        <w:ind w:left="720"/>
      </w:pPr>
      <w:r>
        <w:t>MOVED by</w:t>
      </w:r>
      <w:r w:rsidR="00CC60EF">
        <w:t xml:space="preserve"> Sandra Mastronardi</w:t>
      </w:r>
      <w:r>
        <w:t>, seconded by</w:t>
      </w:r>
      <w:r w:rsidR="00CC60EF">
        <w:t xml:space="preserve"> Tyler Munro</w:t>
      </w:r>
      <w:r>
        <w:t>, that Item 11c) be adopted as follows:</w:t>
      </w:r>
    </w:p>
    <w:p w14:paraId="3E7F94D7" w14:textId="24CE514E" w:rsidR="00CC60EF" w:rsidRDefault="00670EFE" w:rsidP="00CC60EF">
      <w:pPr>
        <w:pStyle w:val="Heading2"/>
        <w:ind w:left="720" w:hanging="720"/>
        <w:rPr>
          <w:rFonts w:ascii="TimesNewRomanPSMT" w:cs="TimesNewRomanPSMT"/>
          <w:szCs w:val="28"/>
        </w:rPr>
      </w:pPr>
      <w:r>
        <w:rPr>
          <w:b/>
        </w:rPr>
        <w:t>11c)</w:t>
      </w:r>
      <w:r>
        <w:rPr>
          <w:b/>
        </w:rPr>
        <w:tab/>
      </w:r>
      <w:r w:rsidRPr="00670EFE">
        <w:rPr>
          <w:rFonts w:ascii="TimesNewRomanPSMT" w:cs="TimesNewRomanPSMT"/>
          <w:b/>
          <w:szCs w:val="28"/>
        </w:rPr>
        <w:t xml:space="preserve">Annual Report on the Accessibility Standards Policy </w:t>
      </w:r>
      <w:r w:rsidR="00CC60EF">
        <w:rPr>
          <w:rFonts w:ascii="TimesNewRomanPSMT" w:cs="TimesNewRomanPSMT"/>
          <w:szCs w:val="28"/>
        </w:rPr>
        <w:t>that the Item be tabled</w:t>
      </w:r>
      <w:r w:rsidR="005F08A9">
        <w:rPr>
          <w:rFonts w:ascii="TimesNewRomanPSMT" w:cs="TimesNewRomanPSMT"/>
          <w:szCs w:val="28"/>
        </w:rPr>
        <w:t>.</w:t>
      </w:r>
    </w:p>
    <w:p w14:paraId="2D2FD39C" w14:textId="77777777" w:rsidR="00670EFE" w:rsidRDefault="00670EFE" w:rsidP="00670EFE"/>
    <w:p w14:paraId="1ED5DB4B" w14:textId="77777777" w:rsidR="00670EFE" w:rsidRPr="00475DB5" w:rsidRDefault="00670EFE" w:rsidP="00670E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Motion was declared</w:t>
      </w:r>
    </w:p>
    <w:p w14:paraId="0D4A9B00" w14:textId="77777777" w:rsidR="00670EFE" w:rsidRDefault="00670EFE" w:rsidP="00670EFE">
      <w:pPr>
        <w:rPr>
          <w:b/>
          <w:sz w:val="28"/>
          <w:szCs w:val="28"/>
        </w:rPr>
      </w:pPr>
    </w:p>
    <w:p w14:paraId="0228FECF" w14:textId="4ED4E89C" w:rsidR="00670EFE" w:rsidRPr="00336DCD" w:rsidRDefault="00E024E0" w:rsidP="008B67B3">
      <w:pPr>
        <w:tabs>
          <w:tab w:val="left" w:pos="6437"/>
          <w:tab w:val="right" w:pos="9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0EFE" w:rsidRPr="00336DCD">
        <w:rPr>
          <w:sz w:val="28"/>
          <w:szCs w:val="28"/>
        </w:rPr>
        <w:t>CARRIED</w:t>
      </w:r>
    </w:p>
    <w:p w14:paraId="022B4A65" w14:textId="727217FF" w:rsidR="00DE621B" w:rsidRDefault="00DE621B" w:rsidP="008B67B3">
      <w:pPr>
        <w:spacing w:after="0"/>
        <w:jc w:val="right"/>
        <w:rPr>
          <w:b/>
          <w:sz w:val="28"/>
          <w:szCs w:val="28"/>
        </w:rPr>
      </w:pPr>
    </w:p>
    <w:p w14:paraId="1E0F7525" w14:textId="77777777" w:rsidR="008B67B3" w:rsidRDefault="008B67B3" w:rsidP="008B67B3">
      <w:pPr>
        <w:spacing w:after="0"/>
        <w:jc w:val="right"/>
        <w:rPr>
          <w:b/>
          <w:sz w:val="28"/>
          <w:szCs w:val="28"/>
        </w:rPr>
      </w:pPr>
    </w:p>
    <w:p w14:paraId="6BAAFF45" w14:textId="458EDA2B" w:rsidR="00670EFE" w:rsidRPr="00730787" w:rsidRDefault="00670EFE" w:rsidP="008B67B3">
      <w:pPr>
        <w:pStyle w:val="Heading2"/>
        <w:spacing w:after="0" w:line="240" w:lineRule="auto"/>
        <w:ind w:left="720"/>
      </w:pPr>
      <w:r>
        <w:t>MOVED by</w:t>
      </w:r>
      <w:r w:rsidR="00CC60EF">
        <w:t xml:space="preserve"> Sandra Mastronardi</w:t>
      </w:r>
      <w:r>
        <w:t>, seconded by</w:t>
      </w:r>
      <w:r w:rsidR="00CC60EF">
        <w:t xml:space="preserve"> George Wedge</w:t>
      </w:r>
      <w:r>
        <w:t>, that Item 11d) be adopted as follows:</w:t>
      </w:r>
    </w:p>
    <w:p w14:paraId="1A0FEE95" w14:textId="56C218E7" w:rsidR="00670EFE" w:rsidRDefault="00670EFE" w:rsidP="00670EFE">
      <w:pPr>
        <w:pStyle w:val="Heading2"/>
      </w:pPr>
      <w:r>
        <w:rPr>
          <w:b/>
        </w:rPr>
        <w:t>11d)</w:t>
      </w:r>
      <w:r>
        <w:rPr>
          <w:b/>
        </w:rPr>
        <w:tab/>
      </w:r>
      <w:r w:rsidR="00FD0C83" w:rsidRPr="00FD0C83">
        <w:rPr>
          <w:rFonts w:ascii="TimesNewRomanPSMT" w:cs="TimesNewRomanPSMT"/>
          <w:b/>
          <w:szCs w:val="28"/>
        </w:rPr>
        <w:t>Mental Health and Well-Being Annual Report 2018-2019</w:t>
      </w:r>
      <w:r w:rsidR="00FD0C83">
        <w:rPr>
          <w:rFonts w:ascii="TimesNewRomanPSMT" w:cs="TimesNewRomanPSMT"/>
          <w:szCs w:val="28"/>
        </w:rPr>
        <w:t xml:space="preserve"> </w:t>
      </w:r>
      <w:r>
        <w:t>received.</w:t>
      </w:r>
    </w:p>
    <w:p w14:paraId="70408EFC" w14:textId="77777777" w:rsidR="00670EFE" w:rsidRDefault="00670EFE" w:rsidP="00670EFE"/>
    <w:p w14:paraId="31E67F64" w14:textId="77777777" w:rsidR="00CC60EF" w:rsidRPr="00475DB5" w:rsidRDefault="00CC60EF" w:rsidP="00CC60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Motion was declared</w:t>
      </w:r>
    </w:p>
    <w:p w14:paraId="72B1F6D7" w14:textId="77777777" w:rsidR="00CC60EF" w:rsidRDefault="00CC60EF" w:rsidP="00CC60EF">
      <w:pPr>
        <w:rPr>
          <w:b/>
          <w:sz w:val="28"/>
          <w:szCs w:val="28"/>
        </w:rPr>
      </w:pPr>
    </w:p>
    <w:p w14:paraId="30579C4E" w14:textId="77777777" w:rsidR="00CC60EF" w:rsidRPr="00336DCD" w:rsidRDefault="00CC60EF" w:rsidP="00CC60EF">
      <w:pPr>
        <w:tabs>
          <w:tab w:val="left" w:pos="6437"/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DCD">
        <w:rPr>
          <w:sz w:val="28"/>
          <w:szCs w:val="28"/>
        </w:rPr>
        <w:t>CARRIED</w:t>
      </w:r>
    </w:p>
    <w:p w14:paraId="0C0C5BE4" w14:textId="652D5E45" w:rsidR="00E024E0" w:rsidRDefault="00E024E0" w:rsidP="00670EFE">
      <w:pPr>
        <w:ind w:firstLine="720"/>
        <w:rPr>
          <w:sz w:val="28"/>
          <w:szCs w:val="28"/>
        </w:rPr>
      </w:pPr>
    </w:p>
    <w:p w14:paraId="6A2213F6" w14:textId="77777777" w:rsidR="005F08A9" w:rsidRDefault="005F08A9" w:rsidP="00E024E0">
      <w:pPr>
        <w:pStyle w:val="Heading2"/>
        <w:ind w:left="720"/>
      </w:pPr>
    </w:p>
    <w:p w14:paraId="1AF4C9FF" w14:textId="10D8D9A4" w:rsidR="00CC60EF" w:rsidRDefault="00CC60EF" w:rsidP="00E024E0">
      <w:pPr>
        <w:pStyle w:val="Heading2"/>
        <w:ind w:left="720"/>
      </w:pPr>
      <w:r>
        <w:lastRenderedPageBreak/>
        <w:t>MOVED by Trustee Kennedy, seconded by Sandra Mastronardi, that Item 11c) be adopted as follows:</w:t>
      </w:r>
    </w:p>
    <w:p w14:paraId="2B93EE8A" w14:textId="4E239867" w:rsidR="00CC60EF" w:rsidRDefault="00CC60EF" w:rsidP="00CC60EF">
      <w:pPr>
        <w:ind w:left="720" w:hanging="720"/>
        <w:rPr>
          <w:rFonts w:ascii="TimesNewRomanPSMT" w:cs="TimesNewRomanPSMT"/>
          <w:sz w:val="28"/>
          <w:szCs w:val="28"/>
        </w:rPr>
      </w:pPr>
      <w:r w:rsidRPr="00CC60EF">
        <w:rPr>
          <w:b/>
          <w:sz w:val="28"/>
          <w:szCs w:val="28"/>
        </w:rPr>
        <w:t>11c)</w:t>
      </w:r>
      <w:r w:rsidRPr="00CC60EF">
        <w:rPr>
          <w:b/>
          <w:sz w:val="28"/>
          <w:szCs w:val="28"/>
        </w:rPr>
        <w:tab/>
      </w:r>
      <w:r w:rsidRPr="00CC60EF">
        <w:rPr>
          <w:rFonts w:ascii="TimesNewRomanPSMT" w:cs="TimesNewRomanPSMT"/>
          <w:b/>
          <w:sz w:val="28"/>
          <w:szCs w:val="28"/>
        </w:rPr>
        <w:t xml:space="preserve">Annual Report on the Accessibility Standards Policy </w:t>
      </w:r>
      <w:r w:rsidRPr="00CC60EF">
        <w:rPr>
          <w:rFonts w:ascii="TimesNewRomanPSMT" w:cs="TimesNewRomanPSMT"/>
          <w:sz w:val="28"/>
          <w:szCs w:val="28"/>
        </w:rPr>
        <w:t xml:space="preserve">that the Item be </w:t>
      </w:r>
      <w:r>
        <w:rPr>
          <w:rFonts w:ascii="TimesNewRomanPSMT" w:cs="TimesNewRomanPSMT"/>
          <w:sz w:val="28"/>
          <w:szCs w:val="28"/>
        </w:rPr>
        <w:t xml:space="preserve">lifted from the </w:t>
      </w:r>
      <w:r w:rsidRPr="00CC60EF">
        <w:rPr>
          <w:rFonts w:ascii="TimesNewRomanPSMT" w:cs="TimesNewRomanPSMT"/>
          <w:sz w:val="28"/>
          <w:szCs w:val="28"/>
        </w:rPr>
        <w:t>table</w:t>
      </w:r>
      <w:r>
        <w:rPr>
          <w:rFonts w:ascii="TimesNewRomanPSMT" w:cs="TimesNewRomanPSMT"/>
          <w:sz w:val="28"/>
          <w:szCs w:val="28"/>
        </w:rPr>
        <w:t>.</w:t>
      </w:r>
    </w:p>
    <w:p w14:paraId="469A7532" w14:textId="776FF6DE" w:rsidR="00CC60EF" w:rsidRDefault="00CC60EF" w:rsidP="00CC60EF">
      <w:pPr>
        <w:ind w:left="720" w:hanging="720"/>
        <w:rPr>
          <w:sz w:val="28"/>
          <w:szCs w:val="28"/>
        </w:rPr>
      </w:pPr>
    </w:p>
    <w:p w14:paraId="0BB0E60C" w14:textId="77777777" w:rsidR="00CC60EF" w:rsidRPr="00475DB5" w:rsidRDefault="00CC60EF" w:rsidP="00CC60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Motion was declared</w:t>
      </w:r>
    </w:p>
    <w:p w14:paraId="1C762285" w14:textId="77777777" w:rsidR="00CC60EF" w:rsidRDefault="00CC60EF" w:rsidP="00CC60EF">
      <w:pPr>
        <w:rPr>
          <w:b/>
          <w:sz w:val="28"/>
          <w:szCs w:val="28"/>
        </w:rPr>
      </w:pPr>
    </w:p>
    <w:p w14:paraId="7B16F8B8" w14:textId="77777777" w:rsidR="00CC60EF" w:rsidRPr="00336DCD" w:rsidRDefault="00CC60EF" w:rsidP="00CC60EF">
      <w:pPr>
        <w:tabs>
          <w:tab w:val="left" w:pos="6437"/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DCD">
        <w:rPr>
          <w:sz w:val="28"/>
          <w:szCs w:val="28"/>
        </w:rPr>
        <w:t>CARRIED</w:t>
      </w:r>
    </w:p>
    <w:p w14:paraId="4BB0C8AB" w14:textId="77777777" w:rsidR="00CC60EF" w:rsidRPr="00CC60EF" w:rsidRDefault="00CC60EF" w:rsidP="00CC60EF">
      <w:pPr>
        <w:ind w:left="720" w:hanging="720"/>
        <w:rPr>
          <w:sz w:val="28"/>
          <w:szCs w:val="28"/>
        </w:rPr>
      </w:pPr>
    </w:p>
    <w:p w14:paraId="1E3CE350" w14:textId="32E7AB6F" w:rsidR="00E024E0" w:rsidRPr="00730787" w:rsidRDefault="00E024E0" w:rsidP="00E024E0">
      <w:pPr>
        <w:pStyle w:val="Heading2"/>
        <w:ind w:left="720"/>
      </w:pPr>
      <w:r>
        <w:t>MOVED by</w:t>
      </w:r>
      <w:r w:rsidR="00CC60EF">
        <w:t xml:space="preserve"> Trustee Kennedy,</w:t>
      </w:r>
      <w:r>
        <w:t xml:space="preserve"> seconded by</w:t>
      </w:r>
      <w:r w:rsidR="00CC60EF">
        <w:t xml:space="preserve"> Trustee Di Giorgio</w:t>
      </w:r>
      <w:r>
        <w:t>, that Item 11</w:t>
      </w:r>
      <w:r w:rsidR="00CC60EF">
        <w:t>c</w:t>
      </w:r>
      <w:r>
        <w:t>) be adopted as follows:</w:t>
      </w:r>
    </w:p>
    <w:p w14:paraId="6707BC73" w14:textId="51923ACB" w:rsidR="00CC60EF" w:rsidRDefault="00CC60EF" w:rsidP="00CC60EF">
      <w:pPr>
        <w:ind w:left="720" w:hanging="720"/>
        <w:rPr>
          <w:rFonts w:ascii="TimesNewRomanPSMT" w:cs="TimesNewRomanPSMT"/>
          <w:sz w:val="28"/>
          <w:szCs w:val="28"/>
        </w:rPr>
      </w:pPr>
      <w:r>
        <w:rPr>
          <w:rFonts w:ascii="TimesNewRomanPSMT" w:cs="TimesNewRomanPSMT"/>
          <w:b/>
          <w:sz w:val="28"/>
          <w:szCs w:val="28"/>
        </w:rPr>
        <w:t>11c)</w:t>
      </w:r>
      <w:r>
        <w:rPr>
          <w:rFonts w:ascii="TimesNewRomanPSMT" w:cs="TimesNewRomanPSMT"/>
          <w:b/>
          <w:sz w:val="28"/>
          <w:szCs w:val="28"/>
        </w:rPr>
        <w:tab/>
      </w:r>
      <w:r w:rsidRPr="00CC60EF">
        <w:rPr>
          <w:rFonts w:ascii="TimesNewRomanPSMT" w:cs="TimesNewRomanPSMT"/>
          <w:b/>
          <w:sz w:val="28"/>
          <w:szCs w:val="28"/>
        </w:rPr>
        <w:t xml:space="preserve">Annual Report on the Accessibility Standards Policy </w:t>
      </w:r>
      <w:r w:rsidRPr="00CC60EF">
        <w:rPr>
          <w:rFonts w:ascii="TimesNewRomanPSMT" w:cs="TimesNewRomanPSMT"/>
          <w:sz w:val="28"/>
          <w:szCs w:val="28"/>
        </w:rPr>
        <w:t xml:space="preserve">that the Item be </w:t>
      </w:r>
      <w:r>
        <w:rPr>
          <w:rFonts w:ascii="TimesNewRomanPSMT" w:cs="TimesNewRomanPSMT"/>
          <w:sz w:val="28"/>
          <w:szCs w:val="28"/>
        </w:rPr>
        <w:t>deferred to the February 19, 2020 SEAC meeting.</w:t>
      </w:r>
    </w:p>
    <w:p w14:paraId="4F5E7018" w14:textId="77777777" w:rsidR="00CC60EF" w:rsidRDefault="00CC60EF" w:rsidP="00CC60EF">
      <w:pPr>
        <w:ind w:firstLine="720"/>
        <w:rPr>
          <w:sz w:val="28"/>
          <w:szCs w:val="28"/>
        </w:rPr>
      </w:pPr>
    </w:p>
    <w:p w14:paraId="1E9AC417" w14:textId="1E94D93B" w:rsidR="00CC60EF" w:rsidRPr="00475DB5" w:rsidRDefault="00CC60EF" w:rsidP="00CC60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Motion was declared</w:t>
      </w:r>
    </w:p>
    <w:p w14:paraId="3261721C" w14:textId="77777777" w:rsidR="00CC60EF" w:rsidRDefault="00CC60EF" w:rsidP="00CC60EF">
      <w:pPr>
        <w:rPr>
          <w:b/>
          <w:sz w:val="28"/>
          <w:szCs w:val="28"/>
        </w:rPr>
      </w:pPr>
    </w:p>
    <w:p w14:paraId="5F636826" w14:textId="77777777" w:rsidR="00CC60EF" w:rsidRPr="00336DCD" w:rsidRDefault="00CC60EF" w:rsidP="00CC60EF">
      <w:pPr>
        <w:tabs>
          <w:tab w:val="left" w:pos="6437"/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DCD">
        <w:rPr>
          <w:sz w:val="28"/>
          <w:szCs w:val="28"/>
        </w:rPr>
        <w:t>CARRIED</w:t>
      </w:r>
    </w:p>
    <w:p w14:paraId="6B083C24" w14:textId="77777777" w:rsidR="00CC60EF" w:rsidRDefault="00CC60EF" w:rsidP="00E024E0">
      <w:pPr>
        <w:pStyle w:val="Heading2"/>
        <w:rPr>
          <w:b/>
        </w:rPr>
      </w:pPr>
    </w:p>
    <w:p w14:paraId="3C286129" w14:textId="09121FA2" w:rsidR="00CC60EF" w:rsidRDefault="00CC60EF" w:rsidP="00CC60EF">
      <w:pPr>
        <w:pStyle w:val="Heading2"/>
        <w:ind w:left="720"/>
      </w:pPr>
      <w:r>
        <w:t xml:space="preserve">Trustee Kennedy left the table </w:t>
      </w:r>
      <w:r w:rsidR="0050073C">
        <w:t xml:space="preserve">at 10:49 pm </w:t>
      </w:r>
      <w:r>
        <w:t>due to a Declaration of Interest in Item 11e), as earlier indicated.</w:t>
      </w:r>
    </w:p>
    <w:p w14:paraId="7943127E" w14:textId="156412AD" w:rsidR="00CC60EF" w:rsidRDefault="00CC60EF" w:rsidP="00CC60EF">
      <w:r>
        <w:tab/>
      </w:r>
    </w:p>
    <w:p w14:paraId="17A9971C" w14:textId="77777777" w:rsidR="000E2564" w:rsidRDefault="000E2564" w:rsidP="000E2564">
      <w:pPr>
        <w:ind w:left="720"/>
        <w:rPr>
          <w:sz w:val="28"/>
          <w:szCs w:val="28"/>
        </w:rPr>
      </w:pPr>
      <w:r w:rsidRPr="000E2564">
        <w:rPr>
          <w:sz w:val="28"/>
          <w:szCs w:val="28"/>
        </w:rPr>
        <w:t>MOVED by Sandra Mastronardi, seconded by Trustee Di Giorgio, that Item 11e) be adopted as follows:</w:t>
      </w:r>
    </w:p>
    <w:p w14:paraId="20E929A3" w14:textId="16609453" w:rsidR="00E024E0" w:rsidRPr="0050073C" w:rsidRDefault="00E024E0" w:rsidP="000E2564">
      <w:pPr>
        <w:rPr>
          <w:sz w:val="28"/>
          <w:szCs w:val="28"/>
        </w:rPr>
      </w:pPr>
      <w:r w:rsidRPr="0050073C">
        <w:rPr>
          <w:b/>
          <w:sz w:val="28"/>
          <w:szCs w:val="28"/>
        </w:rPr>
        <w:t>11e)</w:t>
      </w:r>
      <w:r w:rsidRPr="0050073C">
        <w:rPr>
          <w:b/>
          <w:sz w:val="28"/>
          <w:szCs w:val="28"/>
        </w:rPr>
        <w:tab/>
      </w:r>
      <w:r w:rsidR="00FD0C83" w:rsidRPr="0050073C">
        <w:rPr>
          <w:rFonts w:ascii="TimesNewRomanPSMT" w:cs="TimesNewRomanPSMT"/>
          <w:b/>
          <w:sz w:val="28"/>
          <w:szCs w:val="28"/>
        </w:rPr>
        <w:t xml:space="preserve">2019-20 Budget Revised Revenue Estimates </w:t>
      </w:r>
      <w:r w:rsidRPr="0050073C">
        <w:rPr>
          <w:sz w:val="28"/>
          <w:szCs w:val="28"/>
        </w:rPr>
        <w:t>received.</w:t>
      </w:r>
    </w:p>
    <w:p w14:paraId="449CFF82" w14:textId="77777777" w:rsidR="000E2564" w:rsidRPr="000E2564" w:rsidRDefault="000E2564" w:rsidP="000E2564">
      <w:pPr>
        <w:ind w:firstLine="720"/>
        <w:rPr>
          <w:sz w:val="28"/>
          <w:szCs w:val="28"/>
        </w:rPr>
      </w:pPr>
      <w:r w:rsidRPr="000E2564">
        <w:rPr>
          <w:sz w:val="28"/>
          <w:szCs w:val="28"/>
        </w:rPr>
        <w:t>Time for business expired.</w:t>
      </w:r>
    </w:p>
    <w:p w14:paraId="0E9DC0B2" w14:textId="419AFD12" w:rsidR="0050073C" w:rsidRDefault="0050073C" w:rsidP="000E2564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 Kennedy returned to the table at 11:03 pm.</w:t>
      </w:r>
    </w:p>
    <w:p w14:paraId="6F720458" w14:textId="2574ED30" w:rsidR="005F08A9" w:rsidRPr="00784456" w:rsidRDefault="000E2564" w:rsidP="005F08A9">
      <w:pPr>
        <w:ind w:left="720"/>
        <w:rPr>
          <w:sz w:val="28"/>
          <w:szCs w:val="28"/>
        </w:rPr>
      </w:pPr>
      <w:r w:rsidRPr="000E2564">
        <w:rPr>
          <w:sz w:val="28"/>
          <w:szCs w:val="28"/>
        </w:rPr>
        <w:lastRenderedPageBreak/>
        <w:t xml:space="preserve">MOVED by Sandra Mastronardi, seconded by Melanie Battaglia, that </w:t>
      </w:r>
      <w:r w:rsidR="005F08A9" w:rsidRPr="00784456">
        <w:rPr>
          <w:sz w:val="28"/>
          <w:szCs w:val="28"/>
        </w:rPr>
        <w:t xml:space="preserve">the time to complete the debate on the item, as per Article 12.6, be extended </w:t>
      </w:r>
      <w:r w:rsidR="005F08A9">
        <w:rPr>
          <w:sz w:val="28"/>
          <w:szCs w:val="28"/>
        </w:rPr>
        <w:t>by</w:t>
      </w:r>
      <w:r w:rsidR="005F08A9" w:rsidRPr="00784456">
        <w:rPr>
          <w:sz w:val="28"/>
          <w:szCs w:val="28"/>
        </w:rPr>
        <w:t xml:space="preserve"> 15 minutes.</w:t>
      </w:r>
    </w:p>
    <w:p w14:paraId="30E0529F" w14:textId="0911157D" w:rsidR="000E2564" w:rsidRDefault="000E2564" w:rsidP="005F08A9">
      <w:pPr>
        <w:ind w:left="720"/>
        <w:rPr>
          <w:sz w:val="28"/>
          <w:szCs w:val="28"/>
        </w:rPr>
      </w:pPr>
    </w:p>
    <w:p w14:paraId="45DD0910" w14:textId="77777777" w:rsidR="0050073C" w:rsidRDefault="0050073C" w:rsidP="00E024E0">
      <w:pPr>
        <w:ind w:firstLine="720"/>
        <w:rPr>
          <w:sz w:val="28"/>
          <w:szCs w:val="28"/>
        </w:rPr>
      </w:pPr>
    </w:p>
    <w:p w14:paraId="0D0CCCF5" w14:textId="77777777" w:rsidR="0050073C" w:rsidRDefault="0050073C" w:rsidP="005007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Trustee Kennedy left the table at 11:05 pm.</w:t>
      </w:r>
    </w:p>
    <w:p w14:paraId="2A406646" w14:textId="77777777" w:rsidR="0050073C" w:rsidRDefault="0050073C" w:rsidP="0050073C">
      <w:pPr>
        <w:ind w:firstLine="720"/>
        <w:rPr>
          <w:sz w:val="28"/>
          <w:szCs w:val="28"/>
        </w:rPr>
      </w:pPr>
    </w:p>
    <w:p w14:paraId="1DFB7C85" w14:textId="4041755E" w:rsidR="0050073C" w:rsidRPr="00475DB5" w:rsidRDefault="0050073C" w:rsidP="005007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the Vote being taken, the Motion was declared</w:t>
      </w:r>
    </w:p>
    <w:p w14:paraId="53E4B62F" w14:textId="77777777" w:rsidR="0050073C" w:rsidRDefault="0050073C" w:rsidP="0050073C">
      <w:pPr>
        <w:rPr>
          <w:b/>
          <w:sz w:val="28"/>
          <w:szCs w:val="28"/>
        </w:rPr>
      </w:pPr>
    </w:p>
    <w:p w14:paraId="082E07F0" w14:textId="77777777" w:rsidR="0050073C" w:rsidRPr="00336DCD" w:rsidRDefault="0050073C" w:rsidP="0050073C">
      <w:pPr>
        <w:tabs>
          <w:tab w:val="left" w:pos="6437"/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DCD">
        <w:rPr>
          <w:sz w:val="28"/>
          <w:szCs w:val="28"/>
        </w:rPr>
        <w:t>CARRIED</w:t>
      </w:r>
    </w:p>
    <w:p w14:paraId="739372D0" w14:textId="3F177D86" w:rsidR="00F17A0E" w:rsidRDefault="00F17A0E" w:rsidP="00670EFE">
      <w:pPr>
        <w:rPr>
          <w:b/>
          <w:sz w:val="28"/>
          <w:szCs w:val="28"/>
        </w:rPr>
      </w:pPr>
    </w:p>
    <w:p w14:paraId="03EA60D1" w14:textId="4D9716C7" w:rsidR="001B1855" w:rsidRDefault="001B1855" w:rsidP="001B1855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Trustee Kennedy returned to the table at 11:08 pm.</w:t>
      </w:r>
    </w:p>
    <w:p w14:paraId="03375859" w14:textId="3C167622" w:rsidR="0050073C" w:rsidRPr="0050073C" w:rsidRDefault="0050073C" w:rsidP="0050073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Sandra </w:t>
      </w:r>
      <w:proofErr w:type="spellStart"/>
      <w:r>
        <w:rPr>
          <w:sz w:val="28"/>
          <w:szCs w:val="28"/>
        </w:rPr>
        <w:t>Mastronardi</w:t>
      </w:r>
      <w:proofErr w:type="spellEnd"/>
      <w:r>
        <w:rPr>
          <w:sz w:val="28"/>
          <w:szCs w:val="28"/>
        </w:rPr>
        <w:t>, seconded by Tyler Munro, that Item 11e</w:t>
      </w:r>
      <w:r w:rsidR="001B1855">
        <w:rPr>
          <w:sz w:val="28"/>
          <w:szCs w:val="28"/>
        </w:rPr>
        <w:t xml:space="preserve"> </w:t>
      </w:r>
      <w:r>
        <w:rPr>
          <w:sz w:val="28"/>
          <w:szCs w:val="28"/>
        </w:rPr>
        <w:t>(ii) be adopted as follows:</w:t>
      </w:r>
    </w:p>
    <w:p w14:paraId="60223778" w14:textId="374A92DE" w:rsidR="0050073C" w:rsidRDefault="0050073C" w:rsidP="005F08A9">
      <w:pPr>
        <w:pStyle w:val="Heading2"/>
        <w:spacing w:before="0" w:after="0" w:line="240" w:lineRule="auto"/>
      </w:pPr>
      <w:r>
        <w:rPr>
          <w:b/>
        </w:rPr>
        <w:t>11e</w:t>
      </w:r>
      <w:r w:rsidR="001B1855">
        <w:rPr>
          <w:b/>
        </w:rPr>
        <w:t xml:space="preserve"> </w:t>
      </w:r>
      <w:r>
        <w:rPr>
          <w:b/>
        </w:rPr>
        <w:t xml:space="preserve">(ii)Priority Budget Setting </w:t>
      </w:r>
      <w:r>
        <w:t>that the Item be deferred to the February 19, 2020</w:t>
      </w:r>
      <w:r w:rsidR="005F08A9">
        <w:t>.</w:t>
      </w:r>
      <w:r>
        <w:t xml:space="preserve">  </w:t>
      </w:r>
    </w:p>
    <w:p w14:paraId="1D6AE8CF" w14:textId="7E3E50D2" w:rsidR="0050073C" w:rsidRDefault="0050073C" w:rsidP="005F08A9">
      <w:pPr>
        <w:pStyle w:val="Heading2"/>
        <w:spacing w:before="0" w:after="0" w:line="240" w:lineRule="auto"/>
        <w:ind w:left="720" w:firstLine="45"/>
      </w:pPr>
      <w:r>
        <w:t>SEAC meeting and that members come back with recommendations that can be discussed with staff.</w:t>
      </w:r>
    </w:p>
    <w:p w14:paraId="177FC756" w14:textId="77777777" w:rsidR="0050073C" w:rsidRDefault="0050073C" w:rsidP="0050073C">
      <w:pPr>
        <w:ind w:firstLine="720"/>
        <w:rPr>
          <w:b/>
        </w:rPr>
      </w:pPr>
    </w:p>
    <w:p w14:paraId="0CFA227F" w14:textId="3B490019" w:rsidR="0050073C" w:rsidRPr="00475DB5" w:rsidRDefault="0050073C" w:rsidP="0050073C">
      <w:pPr>
        <w:ind w:firstLine="720"/>
        <w:rPr>
          <w:sz w:val="28"/>
          <w:szCs w:val="28"/>
        </w:rPr>
      </w:pPr>
      <w:r>
        <w:rPr>
          <w:b/>
        </w:rPr>
        <w:t>O</w:t>
      </w:r>
      <w:r>
        <w:rPr>
          <w:sz w:val="28"/>
          <w:szCs w:val="28"/>
        </w:rPr>
        <w:t>n the Vote being taken, the Motion was declared</w:t>
      </w:r>
    </w:p>
    <w:p w14:paraId="730A2319" w14:textId="77777777" w:rsidR="0050073C" w:rsidRDefault="0050073C" w:rsidP="0050073C">
      <w:pPr>
        <w:rPr>
          <w:b/>
          <w:sz w:val="28"/>
          <w:szCs w:val="28"/>
        </w:rPr>
      </w:pPr>
    </w:p>
    <w:p w14:paraId="66F1626D" w14:textId="6BB9C20B" w:rsidR="0050073C" w:rsidRPr="00336DCD" w:rsidRDefault="0050073C" w:rsidP="0050073C">
      <w:pPr>
        <w:tabs>
          <w:tab w:val="left" w:pos="6437"/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LOST</w:t>
      </w:r>
    </w:p>
    <w:p w14:paraId="7E845F02" w14:textId="50385D94" w:rsidR="0050073C" w:rsidRPr="0050073C" w:rsidRDefault="0050073C" w:rsidP="0050073C">
      <w:pPr>
        <w:pStyle w:val="Heading2"/>
        <w:rPr>
          <w:b/>
        </w:rPr>
      </w:pPr>
    </w:p>
    <w:p w14:paraId="4A1BBB73" w14:textId="3CF29E46" w:rsidR="005443E0" w:rsidRDefault="005443E0" w:rsidP="005F08A9">
      <w:pPr>
        <w:pStyle w:val="Heading2"/>
        <w:ind w:left="720"/>
      </w:pPr>
      <w:r>
        <w:t>MOVED by Melanie Battaglia, seconded by Sandra Mastronardi, that SEAC recommend to Board</w:t>
      </w:r>
      <w:r w:rsidR="005F08A9">
        <w:t xml:space="preserve"> t</w:t>
      </w:r>
      <w:r>
        <w:t>hat the equivalent of 20 F</w:t>
      </w:r>
      <w:r w:rsidR="00E75DB2">
        <w:t>ull-Time Equivalent (F</w:t>
      </w:r>
      <w:r>
        <w:t>TE</w:t>
      </w:r>
      <w:r w:rsidR="00E75DB2">
        <w:t>)</w:t>
      </w:r>
      <w:r>
        <w:t xml:space="preserve"> Education Assistants and Child Youth Workers be added using additional funds.</w:t>
      </w:r>
    </w:p>
    <w:p w14:paraId="54FE2087" w14:textId="34DFBAE1" w:rsidR="00784456" w:rsidRPr="00784456" w:rsidRDefault="00784456" w:rsidP="00784456">
      <w:pPr>
        <w:ind w:left="720"/>
        <w:rPr>
          <w:sz w:val="28"/>
          <w:szCs w:val="28"/>
        </w:rPr>
      </w:pPr>
      <w:r w:rsidRPr="00784456">
        <w:rPr>
          <w:sz w:val="28"/>
          <w:szCs w:val="28"/>
        </w:rPr>
        <w:t>Time for business expired.</w:t>
      </w:r>
    </w:p>
    <w:p w14:paraId="2290D37E" w14:textId="2B1743AD" w:rsidR="005443E0" w:rsidRPr="00784456" w:rsidRDefault="005443E0" w:rsidP="005443E0">
      <w:pPr>
        <w:ind w:left="720"/>
        <w:rPr>
          <w:sz w:val="28"/>
          <w:szCs w:val="28"/>
        </w:rPr>
      </w:pPr>
      <w:r w:rsidRPr="00784456">
        <w:rPr>
          <w:sz w:val="28"/>
          <w:szCs w:val="28"/>
        </w:rPr>
        <w:lastRenderedPageBreak/>
        <w:t>MOVED by Sandra Mastronardi,</w:t>
      </w:r>
      <w:r w:rsidR="00784456" w:rsidRPr="00784456">
        <w:rPr>
          <w:sz w:val="28"/>
          <w:szCs w:val="28"/>
        </w:rPr>
        <w:t xml:space="preserve"> seconded by Trustee Di Giorgio, that the time to complete the debate on the item, as per Article 12.6, be extended </w:t>
      </w:r>
      <w:r w:rsidR="005F08A9">
        <w:rPr>
          <w:sz w:val="28"/>
          <w:szCs w:val="28"/>
        </w:rPr>
        <w:t>by</w:t>
      </w:r>
      <w:r w:rsidR="00784456" w:rsidRPr="00784456">
        <w:rPr>
          <w:sz w:val="28"/>
          <w:szCs w:val="28"/>
        </w:rPr>
        <w:t xml:space="preserve"> a further 15 minutes.</w:t>
      </w:r>
    </w:p>
    <w:p w14:paraId="7EE9F988" w14:textId="77777777" w:rsidR="00784456" w:rsidRPr="00475DB5" w:rsidRDefault="00784456" w:rsidP="00784456">
      <w:pPr>
        <w:ind w:firstLine="720"/>
        <w:rPr>
          <w:sz w:val="28"/>
          <w:szCs w:val="28"/>
        </w:rPr>
      </w:pPr>
      <w:r>
        <w:rPr>
          <w:b/>
        </w:rPr>
        <w:t>O</w:t>
      </w:r>
      <w:r>
        <w:rPr>
          <w:sz w:val="28"/>
          <w:szCs w:val="28"/>
        </w:rPr>
        <w:t>n the Vote being taken, the Motion was declared</w:t>
      </w:r>
    </w:p>
    <w:p w14:paraId="7116C539" w14:textId="77777777" w:rsidR="00784456" w:rsidRDefault="00784456" w:rsidP="00784456">
      <w:pPr>
        <w:rPr>
          <w:b/>
          <w:sz w:val="28"/>
          <w:szCs w:val="28"/>
        </w:rPr>
      </w:pPr>
    </w:p>
    <w:p w14:paraId="11990E6D" w14:textId="4D41AC15" w:rsidR="00784456" w:rsidRPr="00336DCD" w:rsidRDefault="00784456" w:rsidP="00784456">
      <w:pPr>
        <w:tabs>
          <w:tab w:val="left" w:pos="6437"/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1EB140E" w14:textId="77777777" w:rsidR="005443E0" w:rsidRPr="005443E0" w:rsidRDefault="005443E0" w:rsidP="005443E0">
      <w:pPr>
        <w:ind w:left="720"/>
      </w:pPr>
    </w:p>
    <w:p w14:paraId="59AAC02E" w14:textId="10E8D5C1" w:rsidR="00784456" w:rsidRDefault="00784456" w:rsidP="005443E0">
      <w:pPr>
        <w:pStyle w:val="Heading2"/>
        <w:ind w:left="1080" w:hanging="360"/>
      </w:pPr>
      <w:r>
        <w:tab/>
        <w:t>MOVED by Trustee Di Giorgio, seconded by Lori Mastronardi, that the Special Education Budget for 2020</w:t>
      </w:r>
      <w:r w:rsidR="00E75DB2">
        <w:t>/2021</w:t>
      </w:r>
      <w:r>
        <w:t xml:space="preserve"> at least remain the same as previously.</w:t>
      </w:r>
    </w:p>
    <w:p w14:paraId="73D7F4A2" w14:textId="5D34089B" w:rsidR="00784456" w:rsidRDefault="00784456" w:rsidP="00784456"/>
    <w:p w14:paraId="4F349660" w14:textId="77777777" w:rsidR="00784456" w:rsidRPr="00475DB5" w:rsidRDefault="00784456" w:rsidP="00784456">
      <w:pPr>
        <w:ind w:left="360" w:firstLine="720"/>
        <w:rPr>
          <w:sz w:val="28"/>
          <w:szCs w:val="28"/>
        </w:rPr>
      </w:pPr>
      <w:r w:rsidRPr="00784456">
        <w:rPr>
          <w:sz w:val="28"/>
          <w:szCs w:val="28"/>
        </w:rPr>
        <w:t>On the Vote</w:t>
      </w:r>
      <w:r>
        <w:rPr>
          <w:sz w:val="28"/>
          <w:szCs w:val="28"/>
        </w:rPr>
        <w:t xml:space="preserve"> being taken, the Motion was declared</w:t>
      </w:r>
    </w:p>
    <w:p w14:paraId="2F79B206" w14:textId="77777777" w:rsidR="00784456" w:rsidRDefault="00784456" w:rsidP="00784456">
      <w:pPr>
        <w:rPr>
          <w:b/>
          <w:sz w:val="28"/>
          <w:szCs w:val="28"/>
        </w:rPr>
      </w:pPr>
    </w:p>
    <w:p w14:paraId="6AAF5F27" w14:textId="77777777" w:rsidR="00784456" w:rsidRPr="00336DCD" w:rsidRDefault="00784456" w:rsidP="00784456">
      <w:pPr>
        <w:tabs>
          <w:tab w:val="left" w:pos="6437"/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303AF960" w14:textId="77777777" w:rsidR="00784456" w:rsidRPr="00784456" w:rsidRDefault="00784456" w:rsidP="00784456"/>
    <w:p w14:paraId="7D00379A" w14:textId="77777777" w:rsidR="00784456" w:rsidRDefault="00784456" w:rsidP="00784456">
      <w:pPr>
        <w:pStyle w:val="Heading2"/>
        <w:spacing w:before="0" w:after="0" w:line="240" w:lineRule="auto"/>
        <w:ind w:left="1080" w:hanging="360"/>
      </w:pPr>
      <w:r>
        <w:t xml:space="preserve">MOVED by Trustee Di Giorgio, seconded by Melanie Battaglia, that </w:t>
      </w:r>
      <w:r w:rsidR="005443E0">
        <w:t>$2M</w:t>
      </w:r>
    </w:p>
    <w:p w14:paraId="441DB93B" w14:textId="77777777" w:rsidR="005F08A9" w:rsidRDefault="005443E0" w:rsidP="00784456">
      <w:pPr>
        <w:pStyle w:val="Heading2"/>
        <w:spacing w:before="0" w:after="0" w:line="240" w:lineRule="auto"/>
        <w:ind w:left="1080" w:hanging="360"/>
      </w:pPr>
      <w:proofErr w:type="gramStart"/>
      <w:r>
        <w:t>be</w:t>
      </w:r>
      <w:proofErr w:type="gramEnd"/>
      <w:r>
        <w:t xml:space="preserve"> added to supplement the existing full-time equivalent </w:t>
      </w:r>
      <w:r w:rsidR="005F08A9">
        <w:t xml:space="preserve">(FTE) </w:t>
      </w:r>
      <w:r>
        <w:t xml:space="preserve">allocation in </w:t>
      </w:r>
    </w:p>
    <w:p w14:paraId="1A66AEAD" w14:textId="02455CD7" w:rsidR="005443E0" w:rsidRDefault="005443E0" w:rsidP="00784456">
      <w:pPr>
        <w:pStyle w:val="Heading2"/>
        <w:spacing w:before="0" w:after="0" w:line="240" w:lineRule="auto"/>
        <w:ind w:left="1080" w:hanging="360"/>
      </w:pPr>
      <w:proofErr w:type="gramStart"/>
      <w:r>
        <w:t>the</w:t>
      </w:r>
      <w:proofErr w:type="gramEnd"/>
      <w:r>
        <w:t xml:space="preserve"> Special Se</w:t>
      </w:r>
      <w:r w:rsidR="00784456">
        <w:t>rvices - Mental Health Division.</w:t>
      </w:r>
    </w:p>
    <w:p w14:paraId="1E3ACCC3" w14:textId="66B175CD" w:rsidR="00784456" w:rsidRDefault="00784456" w:rsidP="008B67B3">
      <w:pPr>
        <w:spacing w:after="0" w:line="240" w:lineRule="auto"/>
      </w:pPr>
    </w:p>
    <w:p w14:paraId="6FA1CAF6" w14:textId="77777777" w:rsidR="00784456" w:rsidRDefault="00784456" w:rsidP="008B67B3">
      <w:pPr>
        <w:spacing w:after="0" w:line="240" w:lineRule="auto"/>
        <w:ind w:firstLine="720"/>
        <w:rPr>
          <w:sz w:val="28"/>
          <w:szCs w:val="28"/>
        </w:rPr>
      </w:pPr>
    </w:p>
    <w:p w14:paraId="5D983E9F" w14:textId="7B831AA3" w:rsidR="00784456" w:rsidRPr="00475DB5" w:rsidRDefault="00784456" w:rsidP="008B67B3">
      <w:pPr>
        <w:spacing w:after="0" w:line="240" w:lineRule="auto"/>
        <w:ind w:firstLine="720"/>
        <w:rPr>
          <w:sz w:val="28"/>
          <w:szCs w:val="28"/>
        </w:rPr>
      </w:pPr>
      <w:r w:rsidRPr="00784456">
        <w:rPr>
          <w:sz w:val="28"/>
          <w:szCs w:val="28"/>
        </w:rPr>
        <w:t>On the Vote</w:t>
      </w:r>
      <w:r>
        <w:rPr>
          <w:sz w:val="28"/>
          <w:szCs w:val="28"/>
        </w:rPr>
        <w:t xml:space="preserve"> being taken, the Motion was declared</w:t>
      </w:r>
    </w:p>
    <w:p w14:paraId="34A754F2" w14:textId="77777777" w:rsidR="00784456" w:rsidRDefault="00784456" w:rsidP="00784456">
      <w:pPr>
        <w:rPr>
          <w:b/>
          <w:sz w:val="28"/>
          <w:szCs w:val="28"/>
        </w:rPr>
      </w:pPr>
    </w:p>
    <w:p w14:paraId="12729312" w14:textId="77777777" w:rsidR="00784456" w:rsidRPr="00336DCD" w:rsidRDefault="00784456" w:rsidP="00784456">
      <w:pPr>
        <w:tabs>
          <w:tab w:val="left" w:pos="6437"/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080D422" w14:textId="77777777" w:rsidR="00784456" w:rsidRPr="00784456" w:rsidRDefault="00784456" w:rsidP="00784456"/>
    <w:p w14:paraId="64D5E45E" w14:textId="349F2FA0" w:rsidR="005443E0" w:rsidRDefault="00784456" w:rsidP="008B67B3">
      <w:pPr>
        <w:pStyle w:val="Heading2"/>
        <w:spacing w:before="0" w:after="0" w:line="240" w:lineRule="auto"/>
        <w:ind w:left="720"/>
      </w:pPr>
      <w:r>
        <w:t xml:space="preserve">MOVED by George Wedge, seconded by Lori </w:t>
      </w:r>
      <w:proofErr w:type="spellStart"/>
      <w:r>
        <w:t>Mastroguiseppe</w:t>
      </w:r>
      <w:proofErr w:type="spellEnd"/>
      <w:r>
        <w:t xml:space="preserve">, that </w:t>
      </w:r>
      <w:r w:rsidR="005443E0">
        <w:t>the Psychology Department of Special Services be augmented with additional funds of $1M.</w:t>
      </w:r>
    </w:p>
    <w:p w14:paraId="59F2DF78" w14:textId="7167CF0F" w:rsidR="00784456" w:rsidRDefault="00784456" w:rsidP="008B67B3">
      <w:pPr>
        <w:spacing w:line="240" w:lineRule="auto"/>
      </w:pPr>
    </w:p>
    <w:p w14:paraId="5B826713" w14:textId="5BC6DFE0" w:rsidR="008B67B3" w:rsidRDefault="008B67B3" w:rsidP="008B67B3">
      <w:pPr>
        <w:spacing w:after="0" w:line="240" w:lineRule="auto"/>
        <w:ind w:firstLine="720"/>
        <w:rPr>
          <w:sz w:val="28"/>
          <w:szCs w:val="28"/>
        </w:rPr>
      </w:pPr>
    </w:p>
    <w:p w14:paraId="77878C08" w14:textId="0057DE0B" w:rsidR="001F2B82" w:rsidRDefault="001F2B82" w:rsidP="008B67B3">
      <w:pPr>
        <w:spacing w:after="0" w:line="240" w:lineRule="auto"/>
        <w:ind w:firstLine="720"/>
        <w:rPr>
          <w:sz w:val="28"/>
          <w:szCs w:val="28"/>
        </w:rPr>
      </w:pPr>
    </w:p>
    <w:p w14:paraId="45EE00D2" w14:textId="77777777" w:rsidR="001F2B82" w:rsidRDefault="001F2B82" w:rsidP="008B67B3">
      <w:pPr>
        <w:spacing w:after="0" w:line="240" w:lineRule="auto"/>
        <w:ind w:firstLine="720"/>
        <w:rPr>
          <w:sz w:val="28"/>
          <w:szCs w:val="28"/>
        </w:rPr>
      </w:pPr>
    </w:p>
    <w:p w14:paraId="3CAD7979" w14:textId="7C015E0F" w:rsidR="00784456" w:rsidRPr="00475DB5" w:rsidRDefault="00784456" w:rsidP="008B67B3">
      <w:pPr>
        <w:spacing w:after="0" w:line="240" w:lineRule="auto"/>
        <w:ind w:firstLine="720"/>
        <w:rPr>
          <w:sz w:val="28"/>
          <w:szCs w:val="28"/>
        </w:rPr>
      </w:pPr>
      <w:r w:rsidRPr="00784456">
        <w:rPr>
          <w:sz w:val="28"/>
          <w:szCs w:val="28"/>
        </w:rPr>
        <w:lastRenderedPageBreak/>
        <w:t>On the Vote</w:t>
      </w:r>
      <w:r>
        <w:rPr>
          <w:sz w:val="28"/>
          <w:szCs w:val="28"/>
        </w:rPr>
        <w:t xml:space="preserve"> being taken, the Motion was declared</w:t>
      </w:r>
    </w:p>
    <w:p w14:paraId="6619FE6E" w14:textId="77777777" w:rsidR="00784456" w:rsidRDefault="00784456" w:rsidP="00784456">
      <w:pPr>
        <w:rPr>
          <w:b/>
          <w:sz w:val="28"/>
          <w:szCs w:val="28"/>
        </w:rPr>
      </w:pPr>
    </w:p>
    <w:p w14:paraId="0E42BC3F" w14:textId="77777777" w:rsidR="00784456" w:rsidRPr="00336DCD" w:rsidRDefault="00784456" w:rsidP="00784456">
      <w:pPr>
        <w:tabs>
          <w:tab w:val="left" w:pos="6437"/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794255CA" w14:textId="2084B2B1" w:rsidR="00784456" w:rsidRPr="00784456" w:rsidRDefault="00784456" w:rsidP="00784456"/>
    <w:p w14:paraId="2B5A11FE" w14:textId="77777777" w:rsidR="005F08A9" w:rsidRDefault="005F08A9" w:rsidP="005F08A9">
      <w:pPr>
        <w:pStyle w:val="Heading2"/>
        <w:rPr>
          <w:b/>
        </w:rPr>
      </w:pPr>
      <w:r>
        <w:rPr>
          <w:b/>
        </w:rPr>
        <w:t>15.</w:t>
      </w:r>
      <w:r>
        <w:rPr>
          <w:b/>
        </w:rPr>
        <w:tab/>
        <w:t>Inquiries and Miscellaneous</w:t>
      </w:r>
    </w:p>
    <w:p w14:paraId="54A67555" w14:textId="0BDFFF84" w:rsidR="007108F3" w:rsidRDefault="007108F3" w:rsidP="005F08A9">
      <w:pPr>
        <w:pStyle w:val="Heading2"/>
        <w:ind w:left="720"/>
      </w:pPr>
      <w:r>
        <w:t>MOVED by Sandra Mastronardi, seconded by Tyler Munro, that Item 15b) be adopted as follows:</w:t>
      </w:r>
    </w:p>
    <w:p w14:paraId="0FCA568D" w14:textId="7B056D0B" w:rsidR="007108F3" w:rsidRDefault="007108F3" w:rsidP="007108F3">
      <w:pPr>
        <w:ind w:left="720" w:hanging="720"/>
        <w:rPr>
          <w:sz w:val="28"/>
          <w:szCs w:val="28"/>
        </w:rPr>
      </w:pPr>
      <w:r w:rsidRPr="007108F3">
        <w:rPr>
          <w:b/>
          <w:sz w:val="28"/>
          <w:szCs w:val="28"/>
        </w:rPr>
        <w:t>15b)</w:t>
      </w:r>
      <w:r w:rsidRPr="007108F3">
        <w:rPr>
          <w:b/>
          <w:sz w:val="28"/>
          <w:szCs w:val="28"/>
        </w:rPr>
        <w:tab/>
        <w:t>Inquiry from Sandra Mastronardi regarding Budget Consultation Memo sent to School Boards from the Ministry of Education</w:t>
      </w:r>
      <w:r>
        <w:rPr>
          <w:sz w:val="28"/>
          <w:szCs w:val="28"/>
        </w:rPr>
        <w:t xml:space="preserve"> r</w:t>
      </w:r>
      <w:r w:rsidRPr="007108F3">
        <w:rPr>
          <w:sz w:val="28"/>
          <w:szCs w:val="28"/>
        </w:rPr>
        <w:t>eceived and referred to Staff</w:t>
      </w:r>
      <w:r>
        <w:rPr>
          <w:sz w:val="28"/>
          <w:szCs w:val="28"/>
        </w:rPr>
        <w:t>.</w:t>
      </w:r>
    </w:p>
    <w:p w14:paraId="1A35486B" w14:textId="646B1BB1" w:rsidR="007108F3" w:rsidRDefault="007108F3" w:rsidP="007108F3">
      <w:pPr>
        <w:ind w:left="720" w:hanging="720"/>
        <w:rPr>
          <w:sz w:val="28"/>
          <w:szCs w:val="28"/>
        </w:rPr>
      </w:pPr>
    </w:p>
    <w:p w14:paraId="3BF20924" w14:textId="77777777" w:rsidR="007108F3" w:rsidRPr="00475DB5" w:rsidRDefault="007108F3" w:rsidP="007108F3">
      <w:pPr>
        <w:ind w:firstLine="720"/>
        <w:rPr>
          <w:sz w:val="28"/>
          <w:szCs w:val="28"/>
        </w:rPr>
      </w:pPr>
      <w:r w:rsidRPr="00784456">
        <w:rPr>
          <w:sz w:val="28"/>
          <w:szCs w:val="28"/>
        </w:rPr>
        <w:t>On the Vote</w:t>
      </w:r>
      <w:r>
        <w:rPr>
          <w:sz w:val="28"/>
          <w:szCs w:val="28"/>
        </w:rPr>
        <w:t xml:space="preserve"> being taken, the Motion was declared</w:t>
      </w:r>
    </w:p>
    <w:p w14:paraId="4F558B69" w14:textId="77777777" w:rsidR="007108F3" w:rsidRDefault="007108F3" w:rsidP="007108F3">
      <w:pPr>
        <w:rPr>
          <w:b/>
          <w:sz w:val="28"/>
          <w:szCs w:val="28"/>
        </w:rPr>
      </w:pPr>
    </w:p>
    <w:p w14:paraId="1FD2131D" w14:textId="77777777" w:rsidR="007108F3" w:rsidRPr="00336DCD" w:rsidRDefault="007108F3" w:rsidP="007108F3">
      <w:pPr>
        <w:tabs>
          <w:tab w:val="left" w:pos="6437"/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7C124970" w14:textId="77777777" w:rsidR="007108F3" w:rsidRPr="007108F3" w:rsidRDefault="007108F3" w:rsidP="007108F3">
      <w:pPr>
        <w:ind w:left="720" w:hanging="720"/>
        <w:rPr>
          <w:sz w:val="28"/>
          <w:szCs w:val="28"/>
        </w:rPr>
      </w:pPr>
    </w:p>
    <w:p w14:paraId="31960862" w14:textId="23F264DA" w:rsidR="00FD0C83" w:rsidRDefault="00FD0C83" w:rsidP="00FD0C83">
      <w:pPr>
        <w:pStyle w:val="Heading2"/>
        <w:ind w:left="720"/>
      </w:pPr>
      <w:r>
        <w:t>MOVED by</w:t>
      </w:r>
      <w:r w:rsidR="007108F3">
        <w:t xml:space="preserve"> George Wedge</w:t>
      </w:r>
      <w:r>
        <w:t>, seconded by</w:t>
      </w:r>
      <w:r w:rsidR="007108F3">
        <w:t xml:space="preserve"> Tyler Munro</w:t>
      </w:r>
      <w:r>
        <w:t xml:space="preserve">, that </w:t>
      </w:r>
      <w:r w:rsidR="007108F3">
        <w:t>all Items not discussed be deferred to the February 19, 2020 SEAC meeting.</w:t>
      </w:r>
    </w:p>
    <w:p w14:paraId="2513B7EB" w14:textId="2DC80728" w:rsidR="007108F3" w:rsidRDefault="007108F3" w:rsidP="007108F3"/>
    <w:p w14:paraId="7AAD0D3E" w14:textId="77777777" w:rsidR="007108F3" w:rsidRPr="00475DB5" w:rsidRDefault="007108F3" w:rsidP="007108F3">
      <w:pPr>
        <w:ind w:firstLine="720"/>
        <w:rPr>
          <w:sz w:val="28"/>
          <w:szCs w:val="28"/>
        </w:rPr>
      </w:pPr>
      <w:r w:rsidRPr="00784456">
        <w:rPr>
          <w:sz w:val="28"/>
          <w:szCs w:val="28"/>
        </w:rPr>
        <w:t>On the Vote</w:t>
      </w:r>
      <w:r>
        <w:rPr>
          <w:sz w:val="28"/>
          <w:szCs w:val="28"/>
        </w:rPr>
        <w:t xml:space="preserve"> being taken, the Motion was declared</w:t>
      </w:r>
    </w:p>
    <w:p w14:paraId="5BE20EE4" w14:textId="77777777" w:rsidR="007108F3" w:rsidRDefault="007108F3" w:rsidP="007108F3">
      <w:pPr>
        <w:rPr>
          <w:b/>
          <w:sz w:val="28"/>
          <w:szCs w:val="28"/>
        </w:rPr>
      </w:pPr>
    </w:p>
    <w:p w14:paraId="0A6214FA" w14:textId="77777777" w:rsidR="007108F3" w:rsidRPr="00336DCD" w:rsidRDefault="007108F3" w:rsidP="007108F3">
      <w:pPr>
        <w:tabs>
          <w:tab w:val="left" w:pos="6437"/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DC75069" w14:textId="77777777" w:rsidR="007108F3" w:rsidRPr="007108F3" w:rsidRDefault="007108F3" w:rsidP="007108F3">
      <w:pPr>
        <w:rPr>
          <w:u w:val="single"/>
        </w:rPr>
      </w:pPr>
    </w:p>
    <w:p w14:paraId="5AD14E3E" w14:textId="212FEBFB" w:rsidR="007108F3" w:rsidRDefault="007108F3" w:rsidP="007108F3">
      <w:pPr>
        <w:pStyle w:val="Heading2"/>
        <w:ind w:firstLine="720"/>
        <w:rPr>
          <w:b/>
        </w:rPr>
      </w:pPr>
      <w:r w:rsidRPr="007108F3">
        <w:rPr>
          <w:b/>
          <w:u w:val="single"/>
        </w:rPr>
        <w:t>ITEMS NOT DISCUSSED AS CAPTURED IN ABOVE MOTION</w:t>
      </w:r>
    </w:p>
    <w:p w14:paraId="2B8D71EE" w14:textId="64523563" w:rsidR="007108F3" w:rsidRPr="008B67B3" w:rsidRDefault="007108F3" w:rsidP="007108F3">
      <w:pPr>
        <w:rPr>
          <w:sz w:val="28"/>
          <w:szCs w:val="28"/>
        </w:rPr>
      </w:pPr>
      <w:r w:rsidRPr="007108F3">
        <w:rPr>
          <w:sz w:val="28"/>
          <w:szCs w:val="28"/>
        </w:rPr>
        <w:tab/>
      </w:r>
      <w:r w:rsidRPr="008B67B3">
        <w:rPr>
          <w:sz w:val="28"/>
          <w:szCs w:val="28"/>
        </w:rPr>
        <w:t>11c)</w:t>
      </w:r>
      <w:r w:rsidRPr="008B67B3">
        <w:rPr>
          <w:sz w:val="28"/>
          <w:szCs w:val="28"/>
        </w:rPr>
        <w:tab/>
        <w:t>Annual Report on the Accessibility Standards Policy;</w:t>
      </w:r>
    </w:p>
    <w:p w14:paraId="40D6FA3F" w14:textId="27C9990D" w:rsidR="007108F3" w:rsidRPr="008B67B3" w:rsidRDefault="007108F3" w:rsidP="007108F3">
      <w:pPr>
        <w:rPr>
          <w:sz w:val="28"/>
          <w:szCs w:val="28"/>
        </w:rPr>
      </w:pPr>
      <w:r w:rsidRPr="008B67B3">
        <w:rPr>
          <w:sz w:val="28"/>
          <w:szCs w:val="28"/>
        </w:rPr>
        <w:tab/>
        <w:t>11f)</w:t>
      </w:r>
      <w:r w:rsidRPr="008B67B3">
        <w:rPr>
          <w:sz w:val="28"/>
          <w:szCs w:val="28"/>
        </w:rPr>
        <w:tab/>
        <w:t>Parent Reaching Out (PRO) Regional Grant 2019-2020;</w:t>
      </w:r>
    </w:p>
    <w:p w14:paraId="7C015139" w14:textId="0869466A" w:rsidR="007108F3" w:rsidRPr="008B67B3" w:rsidRDefault="007108F3" w:rsidP="007108F3">
      <w:pPr>
        <w:rPr>
          <w:sz w:val="28"/>
          <w:szCs w:val="28"/>
        </w:rPr>
      </w:pPr>
      <w:r w:rsidRPr="008B67B3">
        <w:rPr>
          <w:sz w:val="28"/>
          <w:szCs w:val="28"/>
        </w:rPr>
        <w:tab/>
        <w:t>11g)</w:t>
      </w:r>
      <w:r w:rsidRPr="008B67B3">
        <w:rPr>
          <w:sz w:val="28"/>
          <w:szCs w:val="28"/>
        </w:rPr>
        <w:tab/>
        <w:t>Communication from Windsor-Essex Catholic District School Board;</w:t>
      </w:r>
    </w:p>
    <w:p w14:paraId="49BEFBBE" w14:textId="1D78F2FB" w:rsidR="007108F3" w:rsidRPr="008B67B3" w:rsidRDefault="007108F3" w:rsidP="007108F3">
      <w:pPr>
        <w:rPr>
          <w:sz w:val="28"/>
          <w:szCs w:val="28"/>
        </w:rPr>
      </w:pPr>
      <w:r w:rsidRPr="008B67B3">
        <w:rPr>
          <w:sz w:val="28"/>
          <w:szCs w:val="28"/>
        </w:rPr>
        <w:lastRenderedPageBreak/>
        <w:tab/>
        <w:t>11h)</w:t>
      </w:r>
      <w:r w:rsidRPr="008B67B3">
        <w:rPr>
          <w:sz w:val="28"/>
          <w:szCs w:val="28"/>
        </w:rPr>
        <w:tab/>
        <w:t>Set SEAC Goals for this year (from the Draft Annual Calendar);</w:t>
      </w:r>
    </w:p>
    <w:p w14:paraId="5C25A3D0" w14:textId="789B4F6C" w:rsidR="007108F3" w:rsidRPr="008B67B3" w:rsidRDefault="007108F3" w:rsidP="007108F3">
      <w:pPr>
        <w:rPr>
          <w:sz w:val="28"/>
          <w:szCs w:val="28"/>
        </w:rPr>
      </w:pPr>
      <w:r w:rsidRPr="008B67B3">
        <w:rPr>
          <w:sz w:val="28"/>
          <w:szCs w:val="28"/>
        </w:rPr>
        <w:tab/>
        <w:t>11i)</w:t>
      </w:r>
      <w:r w:rsidRPr="008B67B3">
        <w:rPr>
          <w:sz w:val="28"/>
          <w:szCs w:val="28"/>
        </w:rPr>
        <w:tab/>
        <w:t>Special Plan Review (from the Draft Annual Calendar);</w:t>
      </w:r>
    </w:p>
    <w:p w14:paraId="7942EC79" w14:textId="3F44EE98" w:rsidR="007108F3" w:rsidRPr="008B67B3" w:rsidRDefault="008761FE" w:rsidP="008B67B3">
      <w:pPr>
        <w:ind w:left="1440" w:hanging="720"/>
        <w:rPr>
          <w:sz w:val="28"/>
          <w:szCs w:val="28"/>
        </w:rPr>
      </w:pPr>
      <w:r w:rsidRPr="008B67B3">
        <w:rPr>
          <w:sz w:val="28"/>
          <w:szCs w:val="28"/>
        </w:rPr>
        <w:t>12c)</w:t>
      </w:r>
      <w:r w:rsidRPr="008B67B3">
        <w:rPr>
          <w:sz w:val="28"/>
          <w:szCs w:val="28"/>
        </w:rPr>
        <w:tab/>
        <w:t>Consideration of Motion from Melanie Battaglia regarding Third Party Protocol;</w:t>
      </w:r>
    </w:p>
    <w:p w14:paraId="0E81FED8" w14:textId="6D9066E8" w:rsidR="008761FE" w:rsidRPr="008B67B3" w:rsidRDefault="008761FE" w:rsidP="008761FE">
      <w:pPr>
        <w:ind w:left="1440" w:hanging="720"/>
        <w:rPr>
          <w:sz w:val="28"/>
          <w:szCs w:val="28"/>
        </w:rPr>
      </w:pPr>
      <w:r w:rsidRPr="008B67B3">
        <w:rPr>
          <w:sz w:val="28"/>
          <w:szCs w:val="28"/>
        </w:rPr>
        <w:t>12d)</w:t>
      </w:r>
      <w:r w:rsidRPr="008B67B3">
        <w:rPr>
          <w:sz w:val="28"/>
          <w:szCs w:val="28"/>
        </w:rPr>
        <w:tab/>
        <w:t xml:space="preserve">Consideration of Motion from Sandra </w:t>
      </w:r>
      <w:proofErr w:type="spellStart"/>
      <w:r w:rsidRPr="008B67B3">
        <w:rPr>
          <w:sz w:val="28"/>
          <w:szCs w:val="28"/>
        </w:rPr>
        <w:t>Mastronardi</w:t>
      </w:r>
      <w:proofErr w:type="spellEnd"/>
      <w:r w:rsidRPr="008B67B3">
        <w:rPr>
          <w:sz w:val="28"/>
          <w:szCs w:val="28"/>
        </w:rPr>
        <w:t xml:space="preserve"> regarding Applied </w:t>
      </w:r>
      <w:proofErr w:type="spellStart"/>
      <w:r w:rsidRPr="008B67B3">
        <w:rPr>
          <w:sz w:val="28"/>
          <w:szCs w:val="28"/>
        </w:rPr>
        <w:t>Behavioural</w:t>
      </w:r>
      <w:proofErr w:type="spellEnd"/>
      <w:r w:rsidRPr="008B67B3">
        <w:rPr>
          <w:sz w:val="28"/>
          <w:szCs w:val="28"/>
        </w:rPr>
        <w:t xml:space="preserve"> Analysis (ABA) and Accessibility;</w:t>
      </w:r>
    </w:p>
    <w:p w14:paraId="7227BA0E" w14:textId="18F3CF56" w:rsidR="008761FE" w:rsidRPr="008B67B3" w:rsidRDefault="008761FE" w:rsidP="007108F3">
      <w:pPr>
        <w:rPr>
          <w:sz w:val="28"/>
          <w:szCs w:val="28"/>
        </w:rPr>
      </w:pPr>
      <w:r w:rsidRPr="008B67B3">
        <w:rPr>
          <w:sz w:val="28"/>
          <w:szCs w:val="28"/>
        </w:rPr>
        <w:tab/>
        <w:t>12e)</w:t>
      </w:r>
      <w:r w:rsidRPr="008B67B3">
        <w:rPr>
          <w:sz w:val="28"/>
          <w:szCs w:val="28"/>
        </w:rPr>
        <w:tab/>
        <w:t>Inquiry from Tyler Munro regarding Special Education Fair;</w:t>
      </w:r>
    </w:p>
    <w:p w14:paraId="5C65DC39" w14:textId="621A918D" w:rsidR="008761FE" w:rsidRPr="008B67B3" w:rsidRDefault="008761FE" w:rsidP="007108F3">
      <w:pPr>
        <w:rPr>
          <w:sz w:val="28"/>
          <w:szCs w:val="28"/>
        </w:rPr>
      </w:pPr>
      <w:r w:rsidRPr="008B67B3">
        <w:rPr>
          <w:sz w:val="28"/>
          <w:szCs w:val="28"/>
        </w:rPr>
        <w:tab/>
        <w:t>12f)</w:t>
      </w:r>
      <w:r w:rsidRPr="008B67B3">
        <w:rPr>
          <w:sz w:val="28"/>
          <w:szCs w:val="28"/>
        </w:rPr>
        <w:tab/>
        <w:t>Inquiry from Tyler Munro regarding Email Blasts;</w:t>
      </w:r>
    </w:p>
    <w:p w14:paraId="304EC19D" w14:textId="39073F84" w:rsidR="008761FE" w:rsidRPr="008B67B3" w:rsidRDefault="008761FE" w:rsidP="008761FE">
      <w:pPr>
        <w:ind w:left="1440" w:hanging="720"/>
        <w:rPr>
          <w:sz w:val="28"/>
          <w:szCs w:val="28"/>
        </w:rPr>
      </w:pPr>
      <w:r w:rsidRPr="008B67B3">
        <w:rPr>
          <w:sz w:val="28"/>
          <w:szCs w:val="28"/>
        </w:rPr>
        <w:t>12g)</w:t>
      </w:r>
      <w:r w:rsidRPr="008B67B3">
        <w:rPr>
          <w:sz w:val="28"/>
          <w:szCs w:val="28"/>
        </w:rPr>
        <w:tab/>
        <w:t>Consideration of Motion from Tyler Munro regarding Individual Education Plan Completion Rate – Report Request;</w:t>
      </w:r>
    </w:p>
    <w:p w14:paraId="4FC313ED" w14:textId="11C318B0" w:rsidR="008761FE" w:rsidRPr="008B67B3" w:rsidRDefault="008761FE" w:rsidP="007108F3">
      <w:pPr>
        <w:rPr>
          <w:sz w:val="28"/>
          <w:szCs w:val="28"/>
        </w:rPr>
      </w:pPr>
      <w:r w:rsidRPr="008B67B3">
        <w:rPr>
          <w:sz w:val="28"/>
          <w:szCs w:val="28"/>
        </w:rPr>
        <w:tab/>
        <w:t>13a)</w:t>
      </w:r>
      <w:r w:rsidRPr="008B67B3">
        <w:rPr>
          <w:sz w:val="28"/>
          <w:szCs w:val="28"/>
        </w:rPr>
        <w:tab/>
        <w:t>Draft Acceleration/Retention Policy;</w:t>
      </w:r>
    </w:p>
    <w:p w14:paraId="0496DCCD" w14:textId="58CB4FBB" w:rsidR="008761FE" w:rsidRPr="008B67B3" w:rsidRDefault="008761FE" w:rsidP="007108F3">
      <w:pPr>
        <w:rPr>
          <w:sz w:val="28"/>
          <w:szCs w:val="28"/>
        </w:rPr>
      </w:pPr>
      <w:r w:rsidRPr="008B67B3">
        <w:rPr>
          <w:sz w:val="28"/>
          <w:szCs w:val="28"/>
        </w:rPr>
        <w:tab/>
        <w:t>13b)</w:t>
      </w:r>
      <w:r w:rsidRPr="008B67B3">
        <w:rPr>
          <w:sz w:val="28"/>
          <w:szCs w:val="28"/>
        </w:rPr>
        <w:tab/>
        <w:t>Review of Policy: Special Education Programs and Services (S.P.01);</w:t>
      </w:r>
    </w:p>
    <w:p w14:paraId="0ABE9A45" w14:textId="71F5BE9D" w:rsidR="008761FE" w:rsidRPr="008B67B3" w:rsidRDefault="008761FE" w:rsidP="008B67B3">
      <w:pPr>
        <w:ind w:left="1440" w:hanging="720"/>
        <w:rPr>
          <w:sz w:val="28"/>
          <w:szCs w:val="28"/>
        </w:rPr>
      </w:pPr>
      <w:r w:rsidRPr="008B67B3">
        <w:rPr>
          <w:sz w:val="28"/>
          <w:szCs w:val="28"/>
        </w:rPr>
        <w:t>15a)</w:t>
      </w:r>
      <w:r w:rsidRPr="008B67B3">
        <w:rPr>
          <w:sz w:val="28"/>
          <w:szCs w:val="28"/>
        </w:rPr>
        <w:tab/>
        <w:t>Inquiry from Sandra Mastronardi regarding Student Trustee Report; and</w:t>
      </w:r>
    </w:p>
    <w:p w14:paraId="1D6CD568" w14:textId="6FA754C3" w:rsidR="008761FE" w:rsidRPr="008B67B3" w:rsidRDefault="008761FE" w:rsidP="007108F3">
      <w:pPr>
        <w:rPr>
          <w:sz w:val="28"/>
          <w:szCs w:val="28"/>
        </w:rPr>
      </w:pPr>
      <w:r w:rsidRPr="008B67B3">
        <w:rPr>
          <w:sz w:val="28"/>
          <w:szCs w:val="28"/>
        </w:rPr>
        <w:tab/>
        <w:t>16a)</w:t>
      </w:r>
      <w:r w:rsidRPr="008B67B3">
        <w:rPr>
          <w:sz w:val="28"/>
          <w:szCs w:val="28"/>
        </w:rPr>
        <w:tab/>
        <w:t>Association Reports – George Wedge (Verbal)</w:t>
      </w:r>
    </w:p>
    <w:p w14:paraId="2979DE69" w14:textId="77777777" w:rsidR="008761FE" w:rsidRDefault="008761FE" w:rsidP="001E1705">
      <w:pPr>
        <w:pStyle w:val="Heading10"/>
        <w:rPr>
          <w:b/>
          <w:szCs w:val="28"/>
        </w:rPr>
      </w:pPr>
    </w:p>
    <w:p w14:paraId="188AB8C6" w14:textId="28C189C4" w:rsidR="001E1705" w:rsidRDefault="008761FE" w:rsidP="001E1705">
      <w:pPr>
        <w:pStyle w:val="Heading10"/>
      </w:pPr>
      <w:r>
        <w:rPr>
          <w:b/>
          <w:szCs w:val="28"/>
        </w:rPr>
        <w:t>19</w:t>
      </w:r>
      <w:r w:rsidR="001E1705">
        <w:rPr>
          <w:b/>
          <w:szCs w:val="28"/>
        </w:rPr>
        <w:t>.</w:t>
      </w:r>
      <w:r w:rsidR="001E1705">
        <w:rPr>
          <w:b/>
          <w:szCs w:val="28"/>
        </w:rPr>
        <w:tab/>
      </w:r>
      <w:r w:rsidR="001E1705">
        <w:rPr>
          <w:b/>
        </w:rPr>
        <w:t>Adjournment</w:t>
      </w:r>
    </w:p>
    <w:p w14:paraId="1CDF4FE9" w14:textId="77777777" w:rsidR="00BD57C1" w:rsidRDefault="001E1705" w:rsidP="001E170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</w:t>
      </w:r>
      <w:r w:rsidR="005C7118">
        <w:rPr>
          <w:sz w:val="28"/>
          <w:szCs w:val="28"/>
        </w:rPr>
        <w:t>George Wedge</w:t>
      </w:r>
      <w:r>
        <w:rPr>
          <w:sz w:val="28"/>
          <w:szCs w:val="28"/>
        </w:rPr>
        <w:t xml:space="preserve">, seconded by </w:t>
      </w:r>
      <w:r w:rsidR="005C7118">
        <w:rPr>
          <w:sz w:val="28"/>
          <w:szCs w:val="28"/>
        </w:rPr>
        <w:t>Tyler Munro</w:t>
      </w:r>
      <w:r>
        <w:rPr>
          <w:sz w:val="28"/>
          <w:szCs w:val="28"/>
        </w:rPr>
        <w:t>, that the meeting be adjourned.</w:t>
      </w:r>
    </w:p>
    <w:p w14:paraId="3E09582A" w14:textId="7C3F7207" w:rsidR="001E1705" w:rsidRDefault="001E1705" w:rsidP="001E1705">
      <w:pPr>
        <w:rPr>
          <w:sz w:val="28"/>
          <w:szCs w:val="28"/>
        </w:rPr>
      </w:pPr>
    </w:p>
    <w:p w14:paraId="5A4E7C44" w14:textId="77777777" w:rsidR="001E1705" w:rsidRPr="00BD57C1" w:rsidRDefault="001E1705" w:rsidP="001E1705">
      <w:pPr>
        <w:ind w:firstLine="720"/>
        <w:rPr>
          <w:sz w:val="28"/>
          <w:szCs w:val="28"/>
        </w:rPr>
      </w:pPr>
      <w:r w:rsidRPr="00BD57C1">
        <w:rPr>
          <w:sz w:val="28"/>
          <w:szCs w:val="28"/>
        </w:rPr>
        <w:t xml:space="preserve">On the </w:t>
      </w:r>
      <w:r w:rsidR="006546D7">
        <w:rPr>
          <w:sz w:val="28"/>
          <w:szCs w:val="28"/>
        </w:rPr>
        <w:t>Vote</w:t>
      </w:r>
      <w:r w:rsidRPr="00BD57C1">
        <w:rPr>
          <w:sz w:val="28"/>
          <w:szCs w:val="28"/>
        </w:rPr>
        <w:t xml:space="preserve"> being taken, the Motion was declared</w:t>
      </w:r>
    </w:p>
    <w:p w14:paraId="100216B2" w14:textId="77777777" w:rsidR="001E1705" w:rsidRDefault="001E1705" w:rsidP="001E1705"/>
    <w:p w14:paraId="6DB045A7" w14:textId="60F8F811" w:rsidR="005C7118" w:rsidRDefault="001E1705" w:rsidP="005C711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3297">
        <w:rPr>
          <w:sz w:val="28"/>
          <w:szCs w:val="28"/>
        </w:rPr>
        <w:t>CARRIED</w:t>
      </w:r>
    </w:p>
    <w:p w14:paraId="4A51989D" w14:textId="59A6D8A2" w:rsidR="001E2A98" w:rsidRDefault="001E2A98" w:rsidP="005C7118">
      <w:pPr>
        <w:rPr>
          <w:sz w:val="28"/>
          <w:szCs w:val="28"/>
        </w:rPr>
      </w:pPr>
    </w:p>
    <w:p w14:paraId="70D1ABCB" w14:textId="26CAD8FF" w:rsidR="00146D6D" w:rsidRDefault="00146D6D" w:rsidP="005C7118">
      <w:pPr>
        <w:rPr>
          <w:sz w:val="28"/>
          <w:szCs w:val="28"/>
        </w:rPr>
      </w:pPr>
    </w:p>
    <w:p w14:paraId="4EF36EC6" w14:textId="320CB02C" w:rsidR="00146D6D" w:rsidRDefault="00146D6D" w:rsidP="005C7118">
      <w:pPr>
        <w:rPr>
          <w:sz w:val="28"/>
          <w:szCs w:val="28"/>
        </w:rPr>
      </w:pPr>
    </w:p>
    <w:p w14:paraId="2BCF5C94" w14:textId="61F3E150" w:rsidR="00146D6D" w:rsidRDefault="00146D6D" w:rsidP="005C7118">
      <w:pPr>
        <w:rPr>
          <w:sz w:val="28"/>
          <w:szCs w:val="28"/>
        </w:rPr>
      </w:pPr>
    </w:p>
    <w:p w14:paraId="6417AD27" w14:textId="6F2160FD" w:rsidR="00146D6D" w:rsidRDefault="00146D6D" w:rsidP="005C7118">
      <w:pPr>
        <w:rPr>
          <w:sz w:val="28"/>
          <w:szCs w:val="28"/>
        </w:rPr>
      </w:pPr>
    </w:p>
    <w:p w14:paraId="6E92BE7F" w14:textId="110C85F7" w:rsidR="00146D6D" w:rsidRDefault="00146D6D" w:rsidP="005C7118">
      <w:pPr>
        <w:rPr>
          <w:sz w:val="28"/>
          <w:szCs w:val="28"/>
        </w:rPr>
      </w:pPr>
    </w:p>
    <w:p w14:paraId="287C09C8" w14:textId="579F7468" w:rsidR="00146D6D" w:rsidRDefault="00146D6D" w:rsidP="005C7118">
      <w:pPr>
        <w:rPr>
          <w:sz w:val="28"/>
          <w:szCs w:val="28"/>
        </w:rPr>
      </w:pPr>
    </w:p>
    <w:p w14:paraId="1B41AE99" w14:textId="276A86C5" w:rsidR="00146D6D" w:rsidRDefault="00146D6D" w:rsidP="005C7118">
      <w:pPr>
        <w:rPr>
          <w:sz w:val="28"/>
          <w:szCs w:val="28"/>
        </w:rPr>
      </w:pPr>
    </w:p>
    <w:p w14:paraId="3CC0EAA4" w14:textId="7B42982B" w:rsidR="00146D6D" w:rsidRDefault="00146D6D" w:rsidP="005C7118">
      <w:pPr>
        <w:rPr>
          <w:sz w:val="28"/>
          <w:szCs w:val="28"/>
        </w:rPr>
      </w:pPr>
    </w:p>
    <w:p w14:paraId="44D4918C" w14:textId="7E188909" w:rsidR="00146D6D" w:rsidRDefault="00146D6D" w:rsidP="005C7118">
      <w:pPr>
        <w:rPr>
          <w:sz w:val="28"/>
          <w:szCs w:val="28"/>
        </w:rPr>
      </w:pPr>
    </w:p>
    <w:p w14:paraId="0E4E2119" w14:textId="61F4416B" w:rsidR="00146D6D" w:rsidRDefault="00146D6D" w:rsidP="005C7118">
      <w:pPr>
        <w:rPr>
          <w:sz w:val="28"/>
          <w:szCs w:val="28"/>
        </w:rPr>
      </w:pPr>
    </w:p>
    <w:p w14:paraId="727E9057" w14:textId="784F54E2" w:rsidR="00146D6D" w:rsidRDefault="00146D6D" w:rsidP="005C7118">
      <w:pPr>
        <w:rPr>
          <w:sz w:val="28"/>
          <w:szCs w:val="28"/>
        </w:rPr>
      </w:pPr>
    </w:p>
    <w:p w14:paraId="167862D5" w14:textId="7072C300" w:rsidR="00146D6D" w:rsidRDefault="00146D6D" w:rsidP="005C7118">
      <w:pPr>
        <w:rPr>
          <w:sz w:val="28"/>
          <w:szCs w:val="28"/>
        </w:rPr>
      </w:pPr>
    </w:p>
    <w:p w14:paraId="7DAFCC09" w14:textId="577F481B" w:rsidR="00146D6D" w:rsidRDefault="00146D6D" w:rsidP="005C7118">
      <w:pPr>
        <w:rPr>
          <w:sz w:val="28"/>
          <w:szCs w:val="28"/>
        </w:rPr>
      </w:pPr>
    </w:p>
    <w:p w14:paraId="48FE1059" w14:textId="2FAD766D" w:rsidR="00146D6D" w:rsidRDefault="00146D6D" w:rsidP="005C7118">
      <w:pPr>
        <w:rPr>
          <w:sz w:val="28"/>
          <w:szCs w:val="28"/>
        </w:rPr>
      </w:pPr>
    </w:p>
    <w:p w14:paraId="2CA4F1B7" w14:textId="7EB6D30D" w:rsidR="00146D6D" w:rsidRDefault="00146D6D" w:rsidP="005C7118">
      <w:pPr>
        <w:rPr>
          <w:sz w:val="28"/>
          <w:szCs w:val="28"/>
        </w:rPr>
      </w:pPr>
    </w:p>
    <w:p w14:paraId="46CB8FBC" w14:textId="50C6773A" w:rsidR="00146D6D" w:rsidRDefault="00146D6D" w:rsidP="005C7118">
      <w:pPr>
        <w:rPr>
          <w:sz w:val="28"/>
          <w:szCs w:val="28"/>
        </w:rPr>
      </w:pPr>
    </w:p>
    <w:p w14:paraId="68D8C7DB" w14:textId="11A3EB47" w:rsidR="00146D6D" w:rsidRDefault="00146D6D" w:rsidP="005C7118">
      <w:pPr>
        <w:rPr>
          <w:sz w:val="28"/>
          <w:szCs w:val="28"/>
        </w:rPr>
      </w:pPr>
    </w:p>
    <w:p w14:paraId="5885C9E6" w14:textId="20ADB373" w:rsidR="00146D6D" w:rsidRDefault="00146D6D" w:rsidP="005C7118">
      <w:pPr>
        <w:rPr>
          <w:sz w:val="28"/>
          <w:szCs w:val="28"/>
        </w:rPr>
      </w:pPr>
    </w:p>
    <w:p w14:paraId="42CA0D2E" w14:textId="69BC2248" w:rsidR="00146D6D" w:rsidRDefault="00146D6D" w:rsidP="005C7118">
      <w:pPr>
        <w:rPr>
          <w:sz w:val="28"/>
          <w:szCs w:val="28"/>
        </w:rPr>
      </w:pPr>
    </w:p>
    <w:p w14:paraId="717C094F" w14:textId="77777777" w:rsidR="00146D6D" w:rsidRDefault="00146D6D" w:rsidP="005C7118">
      <w:pPr>
        <w:rPr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4470"/>
        <w:gridCol w:w="4890"/>
      </w:tblGrid>
      <w:tr w:rsidR="004A2CCF" w14:paraId="58856D33" w14:textId="77777777" w:rsidTr="00D707E1">
        <w:trPr>
          <w:tblHeader/>
        </w:trPr>
        <w:tc>
          <w:tcPr>
            <w:tcW w:w="4470" w:type="dxa"/>
          </w:tcPr>
          <w:p w14:paraId="1CF0896F" w14:textId="3DC2C0EB" w:rsidR="004A2CCF" w:rsidRDefault="005D39F6">
            <w:pPr>
              <w:pStyle w:val="Signature"/>
            </w:pPr>
            <w:r>
              <w:t>____________________________</w:t>
            </w:r>
          </w:p>
        </w:tc>
        <w:tc>
          <w:tcPr>
            <w:tcW w:w="4890" w:type="dxa"/>
          </w:tcPr>
          <w:p w14:paraId="52D53600" w14:textId="77777777" w:rsidR="004A2CCF" w:rsidRDefault="00CA5A05">
            <w:pPr>
              <w:pStyle w:val="Signature"/>
            </w:pPr>
            <w:r>
              <w:t>________________________________</w:t>
            </w:r>
          </w:p>
        </w:tc>
      </w:tr>
      <w:tr w:rsidR="004A2CCF" w14:paraId="5C490E01" w14:textId="77777777" w:rsidTr="00D707E1">
        <w:trPr>
          <w:tblHeader/>
        </w:trPr>
        <w:tc>
          <w:tcPr>
            <w:tcW w:w="4470" w:type="dxa"/>
          </w:tcPr>
          <w:p w14:paraId="11BB1725" w14:textId="77777777" w:rsidR="004A2CCF" w:rsidRDefault="00CA5A05">
            <w:pPr>
              <w:pStyle w:val="Signature"/>
            </w:pPr>
            <w:r>
              <w:t>SECRETARY</w:t>
            </w:r>
          </w:p>
        </w:tc>
        <w:tc>
          <w:tcPr>
            <w:tcW w:w="4890" w:type="dxa"/>
          </w:tcPr>
          <w:p w14:paraId="5173A335" w14:textId="77777777" w:rsidR="004A2CCF" w:rsidRDefault="00CA5A05">
            <w:pPr>
              <w:pStyle w:val="Signature"/>
            </w:pPr>
            <w:r>
              <w:t>CHAIR</w:t>
            </w:r>
          </w:p>
        </w:tc>
      </w:tr>
      <w:tr w:rsidR="004A2CCF" w14:paraId="136AD650" w14:textId="77777777" w:rsidTr="00D707E1">
        <w:trPr>
          <w:tblHeader/>
        </w:trPr>
        <w:tc>
          <w:tcPr>
            <w:tcW w:w="4470" w:type="dxa"/>
          </w:tcPr>
          <w:p w14:paraId="79AB2FD3" w14:textId="77777777" w:rsidR="004A2CCF" w:rsidRDefault="004A2CCF">
            <w:pPr>
              <w:pStyle w:val="Signature"/>
            </w:pPr>
          </w:p>
        </w:tc>
        <w:tc>
          <w:tcPr>
            <w:tcW w:w="4890" w:type="dxa"/>
          </w:tcPr>
          <w:p w14:paraId="3756AE55" w14:textId="77777777" w:rsidR="004A2CCF" w:rsidRDefault="004A2CCF">
            <w:pPr>
              <w:pStyle w:val="Signature"/>
            </w:pPr>
          </w:p>
        </w:tc>
      </w:tr>
    </w:tbl>
    <w:p w14:paraId="04AC6FF7" w14:textId="77777777" w:rsidR="006C0C02" w:rsidRDefault="006C0C02"/>
    <w:sectPr w:rsidR="006C0C0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B4C8" w14:textId="77777777" w:rsidR="00F930A9" w:rsidRDefault="00F930A9">
      <w:pPr>
        <w:spacing w:after="0" w:line="240" w:lineRule="auto"/>
      </w:pPr>
      <w:r>
        <w:separator/>
      </w:r>
    </w:p>
  </w:endnote>
  <w:endnote w:type="continuationSeparator" w:id="0">
    <w:p w14:paraId="5CB2FC85" w14:textId="77777777" w:rsidR="00F930A9" w:rsidRDefault="00F9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D1D7" w14:textId="77777777" w:rsidR="004A2CCF" w:rsidRDefault="00CA5A05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87E0C" w14:textId="77777777" w:rsidR="00F930A9" w:rsidRDefault="00F930A9">
      <w:pPr>
        <w:spacing w:after="0" w:line="240" w:lineRule="auto"/>
      </w:pPr>
      <w:r>
        <w:separator/>
      </w:r>
    </w:p>
  </w:footnote>
  <w:footnote w:type="continuationSeparator" w:id="0">
    <w:p w14:paraId="6FF219D4" w14:textId="77777777" w:rsidR="00F930A9" w:rsidRDefault="00F9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9EDD" w14:textId="288CFC57" w:rsidR="004A2CCF" w:rsidRDefault="00CA5A05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C6A73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86F"/>
    <w:multiLevelType w:val="hybridMultilevel"/>
    <w:tmpl w:val="28DE1EF0"/>
    <w:lvl w:ilvl="0" w:tplc="0A1E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13781"/>
    <w:multiLevelType w:val="hybridMultilevel"/>
    <w:tmpl w:val="1E284D1C"/>
    <w:lvl w:ilvl="0" w:tplc="1952E7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77E76"/>
    <w:multiLevelType w:val="hybridMultilevel"/>
    <w:tmpl w:val="AED49D20"/>
    <w:lvl w:ilvl="0" w:tplc="10025DC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86A1DBD"/>
    <w:multiLevelType w:val="hybridMultilevel"/>
    <w:tmpl w:val="EE828668"/>
    <w:lvl w:ilvl="0" w:tplc="DE6C6422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083720"/>
    <w:multiLevelType w:val="hybridMultilevel"/>
    <w:tmpl w:val="FE5A5646"/>
    <w:lvl w:ilvl="0" w:tplc="07989F9E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B97299"/>
    <w:multiLevelType w:val="hybridMultilevel"/>
    <w:tmpl w:val="9390680E"/>
    <w:lvl w:ilvl="0" w:tplc="81C25EC8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B72B0F"/>
    <w:multiLevelType w:val="hybridMultilevel"/>
    <w:tmpl w:val="3E22EC74"/>
    <w:lvl w:ilvl="0" w:tplc="D45A3A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6C01DF"/>
    <w:multiLevelType w:val="hybridMultilevel"/>
    <w:tmpl w:val="B0786D3C"/>
    <w:lvl w:ilvl="0" w:tplc="8EE46C8C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D5656F"/>
    <w:multiLevelType w:val="hybridMultilevel"/>
    <w:tmpl w:val="8C1C81CA"/>
    <w:lvl w:ilvl="0" w:tplc="AF3075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CF"/>
    <w:rsid w:val="0001113D"/>
    <w:rsid w:val="0002455B"/>
    <w:rsid w:val="00026CA8"/>
    <w:rsid w:val="000414C8"/>
    <w:rsid w:val="00071F8E"/>
    <w:rsid w:val="000A1350"/>
    <w:rsid w:val="000B4366"/>
    <w:rsid w:val="000C6938"/>
    <w:rsid w:val="000C6A73"/>
    <w:rsid w:val="000E2564"/>
    <w:rsid w:val="00144614"/>
    <w:rsid w:val="00146D6D"/>
    <w:rsid w:val="00197FE8"/>
    <w:rsid w:val="001B1855"/>
    <w:rsid w:val="001B2925"/>
    <w:rsid w:val="001B2F89"/>
    <w:rsid w:val="001C365B"/>
    <w:rsid w:val="001D1CC6"/>
    <w:rsid w:val="001E0A01"/>
    <w:rsid w:val="001E1705"/>
    <w:rsid w:val="001E2A98"/>
    <w:rsid w:val="001F2B82"/>
    <w:rsid w:val="0022197A"/>
    <w:rsid w:val="00272107"/>
    <w:rsid w:val="002836F0"/>
    <w:rsid w:val="002914AE"/>
    <w:rsid w:val="002E6811"/>
    <w:rsid w:val="002F2DCF"/>
    <w:rsid w:val="002F6D14"/>
    <w:rsid w:val="00336DCD"/>
    <w:rsid w:val="00361F4D"/>
    <w:rsid w:val="003678FA"/>
    <w:rsid w:val="00371306"/>
    <w:rsid w:val="003805B7"/>
    <w:rsid w:val="003D48AC"/>
    <w:rsid w:val="004647FB"/>
    <w:rsid w:val="004A2CCF"/>
    <w:rsid w:val="004A590A"/>
    <w:rsid w:val="004D680E"/>
    <w:rsid w:val="0050073C"/>
    <w:rsid w:val="005443E0"/>
    <w:rsid w:val="00557FC6"/>
    <w:rsid w:val="00590CF9"/>
    <w:rsid w:val="005C7118"/>
    <w:rsid w:val="005D39F6"/>
    <w:rsid w:val="005F08A9"/>
    <w:rsid w:val="00616D87"/>
    <w:rsid w:val="006546D7"/>
    <w:rsid w:val="00655078"/>
    <w:rsid w:val="00655537"/>
    <w:rsid w:val="00670EFE"/>
    <w:rsid w:val="006C0C02"/>
    <w:rsid w:val="006D3A47"/>
    <w:rsid w:val="006E570B"/>
    <w:rsid w:val="007108F3"/>
    <w:rsid w:val="00730787"/>
    <w:rsid w:val="0075373D"/>
    <w:rsid w:val="0076008C"/>
    <w:rsid w:val="007638B8"/>
    <w:rsid w:val="00764FD1"/>
    <w:rsid w:val="00784456"/>
    <w:rsid w:val="0079213A"/>
    <w:rsid w:val="00802A85"/>
    <w:rsid w:val="00823C87"/>
    <w:rsid w:val="008761FE"/>
    <w:rsid w:val="008B67B3"/>
    <w:rsid w:val="009760A8"/>
    <w:rsid w:val="00983AB9"/>
    <w:rsid w:val="009B0D3A"/>
    <w:rsid w:val="009D1A6D"/>
    <w:rsid w:val="009E3894"/>
    <w:rsid w:val="00A1559C"/>
    <w:rsid w:val="00B412C8"/>
    <w:rsid w:val="00B8483D"/>
    <w:rsid w:val="00B92ADE"/>
    <w:rsid w:val="00BA6CB8"/>
    <w:rsid w:val="00BB5E3D"/>
    <w:rsid w:val="00BD57C1"/>
    <w:rsid w:val="00C3236B"/>
    <w:rsid w:val="00C6726F"/>
    <w:rsid w:val="00CA5A05"/>
    <w:rsid w:val="00CC60EF"/>
    <w:rsid w:val="00CC776D"/>
    <w:rsid w:val="00CD56E7"/>
    <w:rsid w:val="00D14194"/>
    <w:rsid w:val="00D33297"/>
    <w:rsid w:val="00D707E1"/>
    <w:rsid w:val="00D76C4E"/>
    <w:rsid w:val="00DB6143"/>
    <w:rsid w:val="00DE1B4E"/>
    <w:rsid w:val="00DE2029"/>
    <w:rsid w:val="00DE621B"/>
    <w:rsid w:val="00E024E0"/>
    <w:rsid w:val="00E75DB2"/>
    <w:rsid w:val="00EB522C"/>
    <w:rsid w:val="00ED25AB"/>
    <w:rsid w:val="00EF25BE"/>
    <w:rsid w:val="00F124A7"/>
    <w:rsid w:val="00F17A0E"/>
    <w:rsid w:val="00F23EF7"/>
    <w:rsid w:val="00F313A3"/>
    <w:rsid w:val="00F6012C"/>
    <w:rsid w:val="00F81868"/>
    <w:rsid w:val="00F930A9"/>
    <w:rsid w:val="00FB4CA9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FAD699"/>
  <w15:docId w15:val="{7EB43841-66E5-4339-B0D2-7CE90FF7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1"/>
    <w:qFormat/>
    <w:rsid w:val="001B2F89"/>
    <w:pPr>
      <w:widowControl w:val="0"/>
      <w:spacing w:after="0" w:line="240" w:lineRule="auto"/>
      <w:ind w:left="376"/>
      <w:outlineLvl w:val="0"/>
    </w:pPr>
    <w:rPr>
      <w:rFonts w:cstheme="min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0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0">
    <w:name w:val="Heading1"/>
    <w:basedOn w:val="Normal"/>
    <w:next w:val="Normal"/>
    <w:pPr>
      <w:spacing w:before="16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</w:pPr>
    <w:rPr>
      <w:sz w:val="28"/>
    </w:rPr>
  </w:style>
  <w:style w:type="paragraph" w:customStyle="1" w:styleId="Body1">
    <w:name w:val="Body1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4">
    <w:name w:val="Body4"/>
    <w:next w:val="Normal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List">
    <w:name w:val="List"/>
    <w:next w:val="Normal"/>
    <w:pPr>
      <w:spacing w:after="16"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4">
    <w:name w:val="Italicized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1B2F89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B2F8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BodyText">
    <w:name w:val="Body Text"/>
    <w:basedOn w:val="Normal"/>
    <w:link w:val="BodyTextChar"/>
    <w:uiPriority w:val="1"/>
    <w:qFormat/>
    <w:rsid w:val="001B2F89"/>
    <w:pPr>
      <w:widowControl w:val="0"/>
      <w:spacing w:after="0" w:line="240" w:lineRule="auto"/>
      <w:ind w:left="100"/>
    </w:pPr>
    <w:rPr>
      <w:rFonts w:cstheme="minorBid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B2F89"/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A7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E7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A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C32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"/>
    <w:rsid w:val="00B92ADE"/>
    <w:pPr>
      <w:spacing w:before="100" w:beforeAutospacing="1" w:after="100" w:afterAutospacing="1" w:line="240" w:lineRule="auto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SEAC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C942D26F4EDC2B4FA3900B5943EFC13E" ma:contentTypeVersion="2" ma:contentTypeDescription="eSCRIBE Minutes Content Type" ma:contentTypeScope="" ma:versionID="7bebcdac6007bff85849a5ab59847f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5005-CF7B-4E78-8207-5EAC10CE094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565B3D-4E55-452F-BA4E-894CC2C64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E6BFF-B812-4F7A-851E-9618E423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Hinds-Barnett, Skeeter (Corporate Services)</cp:lastModifiedBy>
  <cp:revision>21</cp:revision>
  <cp:lastPrinted>2020-01-24T21:29:00Z</cp:lastPrinted>
  <dcterms:created xsi:type="dcterms:W3CDTF">2020-01-23T01:01:00Z</dcterms:created>
  <dcterms:modified xsi:type="dcterms:W3CDTF">2020-02-19T17:02:00Z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Date">
    <vt:filetime>2018-12-06T00:34:09Z</vt:filetime>
  </property>
  <property fmtid="{D5CDD505-2E9C-101B-9397-08002B2CF9AE}" pid="3" name="ContentTypeId">
    <vt:lpwstr>0x0101002487DA1945564D28853C62D38225DC3900C942D26F4EDC2B4FA3900B5943EFC13E</vt:lpwstr>
  </property>
  <property fmtid="{D5CDD505-2E9C-101B-9397-08002B2CF9AE}" pid="4" name="Publish Participants">
    <vt:lpwstr>No</vt:lpwstr>
  </property>
  <property fmtid="{D5CDD505-2E9C-101B-9397-08002B2CF9AE}" pid="5" name="Approved">
    <vt:lpwstr>No</vt:lpwstr>
  </property>
</Properties>
</file>